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75" w:rsidRPr="00874EB9" w:rsidRDefault="00962294" w:rsidP="00137CC0">
      <w:pPr>
        <w:spacing w:line="480" w:lineRule="auto"/>
        <w:jc w:val="center"/>
        <w:rPr>
          <w:rFonts w:ascii="Arial" w:hAnsi="Arial" w:cs="Arial"/>
          <w:b/>
          <w:sz w:val="24"/>
        </w:rPr>
      </w:pPr>
      <w:r>
        <w:rPr>
          <w:rFonts w:ascii="Arial" w:hAnsi="Arial" w:cs="Arial"/>
          <w:b/>
          <w:sz w:val="24"/>
        </w:rPr>
        <w:t>BAB I</w:t>
      </w:r>
      <w:r w:rsidR="00874EB9">
        <w:rPr>
          <w:rFonts w:ascii="Arial" w:hAnsi="Arial" w:cs="Arial"/>
          <w:b/>
          <w:sz w:val="24"/>
        </w:rPr>
        <w:t>V</w:t>
      </w:r>
    </w:p>
    <w:p w:rsidR="001169F2" w:rsidRDefault="00874EB9" w:rsidP="00137CC0">
      <w:pPr>
        <w:spacing w:line="480" w:lineRule="auto"/>
        <w:jc w:val="center"/>
        <w:rPr>
          <w:rFonts w:ascii="Arial" w:hAnsi="Arial" w:cs="Arial"/>
          <w:b/>
          <w:sz w:val="24"/>
        </w:rPr>
      </w:pPr>
      <w:r>
        <w:rPr>
          <w:rFonts w:ascii="Arial" w:hAnsi="Arial" w:cs="Arial"/>
          <w:b/>
          <w:sz w:val="24"/>
        </w:rPr>
        <w:t xml:space="preserve">HASIL PENELITIAN DAN PEMBAHASAN </w:t>
      </w:r>
    </w:p>
    <w:p w:rsidR="00544EC9" w:rsidRPr="00544EC9" w:rsidRDefault="00544EC9" w:rsidP="00137CC0">
      <w:pPr>
        <w:spacing w:after="0" w:line="480" w:lineRule="auto"/>
        <w:jc w:val="center"/>
        <w:rPr>
          <w:rFonts w:ascii="Arial" w:hAnsi="Arial" w:cs="Arial"/>
          <w:b/>
          <w:sz w:val="24"/>
        </w:rPr>
      </w:pPr>
    </w:p>
    <w:p w:rsidR="0006232E" w:rsidRPr="00F943B7" w:rsidRDefault="005E4DE9" w:rsidP="0006232E">
      <w:pPr>
        <w:spacing w:line="480" w:lineRule="auto"/>
        <w:ind w:firstLine="720"/>
        <w:jc w:val="both"/>
        <w:rPr>
          <w:rFonts w:ascii="Arial" w:hAnsi="Arial" w:cs="Arial"/>
          <w:sz w:val="24"/>
          <w:lang w:val="sv-SE"/>
        </w:rPr>
      </w:pPr>
      <w:r>
        <w:rPr>
          <w:rFonts w:ascii="Arial" w:hAnsi="Arial" w:cs="Arial"/>
          <w:sz w:val="24"/>
        </w:rPr>
        <w:t>Penelitian yang dilakukan di SD Negeri Sukamaju Kota Depok, tentang persepsi kecerdasan emosional dan motivasi belajar siswa</w:t>
      </w:r>
      <w:r w:rsidR="0006232E">
        <w:rPr>
          <w:rFonts w:ascii="Arial" w:hAnsi="Arial" w:cs="Arial"/>
          <w:sz w:val="24"/>
        </w:rPr>
        <w:t xml:space="preserve"> terlebih dahulu dilakukan observasi pada hari Senin, 30 Oktober 2017. Dari pengamatan peneliti,</w:t>
      </w:r>
      <w:r w:rsidR="0006232E" w:rsidRPr="00F943B7">
        <w:rPr>
          <w:rFonts w:ascii="Arial" w:hAnsi="Arial" w:cs="Arial"/>
          <w:sz w:val="24"/>
          <w:lang w:val="sv-SE"/>
        </w:rPr>
        <w:t xml:space="preserve"> </w:t>
      </w:r>
      <w:r w:rsidR="0006232E">
        <w:rPr>
          <w:rFonts w:ascii="Arial" w:hAnsi="Arial" w:cs="Arial"/>
          <w:sz w:val="24"/>
        </w:rPr>
        <w:t>m</w:t>
      </w:r>
      <w:r w:rsidR="0006232E" w:rsidRPr="00F943B7">
        <w:rPr>
          <w:rFonts w:ascii="Arial" w:hAnsi="Arial" w:cs="Arial"/>
          <w:sz w:val="24"/>
          <w:lang w:val="sv-SE"/>
        </w:rPr>
        <w:t>asalah yang ditemukan</w:t>
      </w:r>
      <w:r w:rsidR="0006232E">
        <w:rPr>
          <w:rFonts w:ascii="Arial" w:hAnsi="Arial" w:cs="Arial"/>
          <w:sz w:val="24"/>
        </w:rPr>
        <w:t xml:space="preserve"> </w:t>
      </w:r>
      <w:r w:rsidR="0006232E" w:rsidRPr="00F943B7">
        <w:rPr>
          <w:rFonts w:ascii="Arial" w:hAnsi="Arial" w:cs="Arial"/>
          <w:sz w:val="24"/>
          <w:lang w:val="sv-SE"/>
        </w:rPr>
        <w:t xml:space="preserve">adalah guru kurang merespon dan memperhatikan siswa secara optimal, terkait dengan kecerdasan emosional siswa yang berbeda-beda </w:t>
      </w:r>
      <w:r w:rsidR="0006232E">
        <w:rPr>
          <w:rFonts w:ascii="Arial" w:hAnsi="Arial" w:cs="Arial"/>
          <w:sz w:val="24"/>
        </w:rPr>
        <w:t xml:space="preserve">dari setiap siswa </w:t>
      </w:r>
      <w:r w:rsidR="0006232E" w:rsidRPr="00F943B7">
        <w:rPr>
          <w:rFonts w:ascii="Arial" w:hAnsi="Arial" w:cs="Arial"/>
          <w:sz w:val="24"/>
          <w:lang w:val="sv-SE"/>
        </w:rPr>
        <w:t>untuk dapat membangkitkan motivasi dalam diri mereka</w:t>
      </w:r>
      <w:r w:rsidR="0006232E">
        <w:rPr>
          <w:rFonts w:ascii="Arial" w:hAnsi="Arial" w:cs="Arial"/>
          <w:sz w:val="24"/>
        </w:rPr>
        <w:t>, sehingga akan berpengaruh terhadap prestasi belajar siswa</w:t>
      </w:r>
      <w:r w:rsidR="0006232E" w:rsidRPr="00F943B7">
        <w:rPr>
          <w:rFonts w:ascii="Arial" w:hAnsi="Arial" w:cs="Arial"/>
          <w:sz w:val="24"/>
          <w:lang w:val="sv-SE"/>
        </w:rPr>
        <w:t>.</w:t>
      </w:r>
    </w:p>
    <w:p w:rsidR="0062605E" w:rsidRDefault="005E4DE9" w:rsidP="00FF2FF2">
      <w:pPr>
        <w:spacing w:after="0" w:line="480" w:lineRule="auto"/>
        <w:ind w:firstLine="720"/>
        <w:jc w:val="both"/>
        <w:rPr>
          <w:rFonts w:ascii="Arial" w:hAnsi="Arial" w:cs="Arial"/>
          <w:sz w:val="24"/>
          <w:lang w:val="en-US"/>
        </w:rPr>
      </w:pPr>
      <w:r>
        <w:rPr>
          <w:rFonts w:ascii="Arial" w:hAnsi="Arial" w:cs="Arial"/>
          <w:sz w:val="24"/>
        </w:rPr>
        <w:t xml:space="preserve"> </w:t>
      </w:r>
      <w:r w:rsidR="0006232E">
        <w:rPr>
          <w:rFonts w:ascii="Arial" w:hAnsi="Arial" w:cs="Arial"/>
          <w:sz w:val="24"/>
        </w:rPr>
        <w:t>Penelitian dilanjutkan dengan me</w:t>
      </w:r>
      <w:r>
        <w:rPr>
          <w:rFonts w:ascii="Arial" w:hAnsi="Arial" w:cs="Arial"/>
          <w:sz w:val="24"/>
        </w:rPr>
        <w:t xml:space="preserve">lakukan uji coba </w:t>
      </w:r>
      <w:r w:rsidR="00363A08" w:rsidRPr="00363A08">
        <w:rPr>
          <w:rFonts w:ascii="Arial" w:hAnsi="Arial" w:cs="Arial"/>
          <w:sz w:val="24"/>
        </w:rPr>
        <w:t>instrumen</w:t>
      </w:r>
      <w:r w:rsidR="0006232E">
        <w:rPr>
          <w:rFonts w:ascii="Arial" w:hAnsi="Arial" w:cs="Arial"/>
          <w:sz w:val="24"/>
        </w:rPr>
        <w:t xml:space="preserve"> </w:t>
      </w:r>
      <w:r w:rsidR="00363A08" w:rsidRPr="00363A08">
        <w:rPr>
          <w:rFonts w:ascii="Arial" w:hAnsi="Arial" w:cs="Arial"/>
          <w:sz w:val="24"/>
        </w:rPr>
        <w:t>yang dilaksanakan</w:t>
      </w:r>
      <w:r w:rsidR="001F67B5">
        <w:rPr>
          <w:rFonts w:ascii="Arial" w:hAnsi="Arial" w:cs="Arial"/>
          <w:sz w:val="24"/>
        </w:rPr>
        <w:t xml:space="preserve"> </w:t>
      </w:r>
      <w:r w:rsidR="00363A08" w:rsidRPr="00363A08">
        <w:rPr>
          <w:rFonts w:ascii="Arial" w:hAnsi="Arial" w:cs="Arial"/>
          <w:sz w:val="24"/>
        </w:rPr>
        <w:t>pada</w:t>
      </w:r>
      <w:r w:rsidR="001F67B5">
        <w:rPr>
          <w:rFonts w:ascii="Arial" w:hAnsi="Arial" w:cs="Arial"/>
          <w:sz w:val="24"/>
        </w:rPr>
        <w:t xml:space="preserve"> </w:t>
      </w:r>
      <w:r w:rsidR="00363A08" w:rsidRPr="00363A08">
        <w:rPr>
          <w:rFonts w:ascii="Arial" w:hAnsi="Arial" w:cs="Arial"/>
          <w:sz w:val="24"/>
        </w:rPr>
        <w:t>hari</w:t>
      </w:r>
      <w:r w:rsidR="001F67B5">
        <w:rPr>
          <w:rFonts w:ascii="Arial" w:hAnsi="Arial" w:cs="Arial"/>
          <w:sz w:val="24"/>
        </w:rPr>
        <w:t xml:space="preserve"> Jumat, 2</w:t>
      </w:r>
      <w:r w:rsidR="00363A08" w:rsidRPr="00363A08">
        <w:rPr>
          <w:rFonts w:ascii="Arial" w:hAnsi="Arial" w:cs="Arial"/>
          <w:sz w:val="24"/>
        </w:rPr>
        <w:t xml:space="preserve"> </w:t>
      </w:r>
      <w:r w:rsidR="001F67B5">
        <w:rPr>
          <w:rFonts w:ascii="Arial" w:hAnsi="Arial" w:cs="Arial"/>
          <w:sz w:val="24"/>
        </w:rPr>
        <w:t>Februari</w:t>
      </w:r>
      <w:r w:rsidR="00363A08" w:rsidRPr="00363A08">
        <w:rPr>
          <w:rFonts w:ascii="Arial" w:hAnsi="Arial" w:cs="Arial"/>
          <w:sz w:val="24"/>
        </w:rPr>
        <w:t xml:space="preserve"> 2018</w:t>
      </w:r>
      <w:r w:rsidR="003A1AA0">
        <w:rPr>
          <w:rFonts w:ascii="Arial" w:hAnsi="Arial" w:cs="Arial"/>
          <w:sz w:val="24"/>
        </w:rPr>
        <w:t xml:space="preserve"> pada pukul 10.00 – 12.00</w:t>
      </w:r>
      <w:r w:rsidR="0062605E">
        <w:rPr>
          <w:rFonts w:ascii="Arial" w:hAnsi="Arial" w:cs="Arial"/>
          <w:sz w:val="24"/>
        </w:rPr>
        <w:t>, yang diajukan kepada</w:t>
      </w:r>
      <w:r w:rsidR="0062605E" w:rsidRPr="00363A08">
        <w:rPr>
          <w:rFonts w:ascii="Arial" w:hAnsi="Arial" w:cs="Arial"/>
          <w:sz w:val="24"/>
        </w:rPr>
        <w:t xml:space="preserve"> </w:t>
      </w:r>
      <w:r w:rsidR="0062605E">
        <w:rPr>
          <w:rFonts w:ascii="Arial" w:hAnsi="Arial" w:cs="Arial"/>
          <w:sz w:val="24"/>
        </w:rPr>
        <w:t>36</w:t>
      </w:r>
      <w:r w:rsidR="0062605E" w:rsidRPr="00363A08">
        <w:rPr>
          <w:rFonts w:ascii="Arial" w:hAnsi="Arial" w:cs="Arial"/>
          <w:sz w:val="24"/>
        </w:rPr>
        <w:t xml:space="preserve"> responden </w:t>
      </w:r>
      <w:r w:rsidR="0062605E">
        <w:rPr>
          <w:rFonts w:ascii="Arial" w:hAnsi="Arial" w:cs="Arial"/>
          <w:sz w:val="24"/>
        </w:rPr>
        <w:t xml:space="preserve">(siswa) </w:t>
      </w:r>
      <w:r w:rsidR="00034270">
        <w:rPr>
          <w:rFonts w:ascii="Arial" w:hAnsi="Arial" w:cs="Arial"/>
          <w:sz w:val="24"/>
        </w:rPr>
        <w:t xml:space="preserve">dari kelas yang berbeda-beda </w:t>
      </w:r>
      <w:r w:rsidR="0062605E">
        <w:rPr>
          <w:rFonts w:ascii="Arial" w:hAnsi="Arial" w:cs="Arial"/>
          <w:sz w:val="24"/>
        </w:rPr>
        <w:t>yaitu masing-masing diantaranya 12 siswa dari kelas VI A, VI B dan IV C.</w:t>
      </w:r>
      <w:r w:rsidR="00034270">
        <w:rPr>
          <w:rFonts w:ascii="Arial" w:hAnsi="Arial" w:cs="Arial"/>
          <w:sz w:val="24"/>
        </w:rPr>
        <w:t xml:space="preserve"> </w:t>
      </w:r>
    </w:p>
    <w:p w:rsidR="00AE3CDA" w:rsidRPr="00B74740" w:rsidRDefault="00034270" w:rsidP="00AE3CDA">
      <w:pPr>
        <w:spacing w:line="480" w:lineRule="auto"/>
        <w:ind w:firstLine="720"/>
        <w:jc w:val="both"/>
        <w:rPr>
          <w:rFonts w:ascii="Arial" w:hAnsi="Arial" w:cs="Arial"/>
          <w:noProof/>
          <w:sz w:val="24"/>
          <w:lang w:val="en-US"/>
        </w:rPr>
      </w:pPr>
      <w:r>
        <w:rPr>
          <w:rFonts w:ascii="Arial" w:hAnsi="Arial" w:cs="Arial"/>
          <w:sz w:val="24"/>
        </w:rPr>
        <w:t>Berdasarkan hasl uji coba yang telah didapatkan, selanjutnya dilakukan p</w:t>
      </w:r>
      <w:proofErr w:type="spellStart"/>
      <w:r w:rsidR="00AE3CDA">
        <w:rPr>
          <w:rFonts w:ascii="Arial" w:hAnsi="Arial" w:cs="Arial"/>
          <w:sz w:val="24"/>
          <w:lang w:val="en-US"/>
        </w:rPr>
        <w:t>enelitian</w:t>
      </w:r>
      <w:proofErr w:type="spellEnd"/>
      <w:r>
        <w:rPr>
          <w:rFonts w:ascii="Arial" w:hAnsi="Arial" w:cs="Arial"/>
          <w:sz w:val="24"/>
        </w:rPr>
        <w:t>, pada</w:t>
      </w:r>
      <w:r w:rsidR="00AE3CDA">
        <w:rPr>
          <w:rFonts w:ascii="Arial" w:hAnsi="Arial" w:cs="Arial"/>
          <w:sz w:val="24"/>
          <w:lang w:val="en-US"/>
        </w:rPr>
        <w:t xml:space="preserve"> </w:t>
      </w:r>
      <w:proofErr w:type="spellStart"/>
      <w:r w:rsidR="00AE3CDA">
        <w:rPr>
          <w:rFonts w:ascii="Arial" w:hAnsi="Arial" w:cs="Arial"/>
          <w:sz w:val="24"/>
          <w:lang w:val="en-US"/>
        </w:rPr>
        <w:t>variabel</w:t>
      </w:r>
      <w:proofErr w:type="spellEnd"/>
      <w:r w:rsidR="00AE3CDA">
        <w:rPr>
          <w:rFonts w:ascii="Arial" w:hAnsi="Arial" w:cs="Arial"/>
          <w:sz w:val="24"/>
          <w:lang w:val="en-US"/>
        </w:rPr>
        <w:t xml:space="preserve"> </w:t>
      </w:r>
      <w:proofErr w:type="spellStart"/>
      <w:r w:rsidR="00AE3CDA">
        <w:rPr>
          <w:rFonts w:ascii="Arial" w:hAnsi="Arial" w:cs="Arial"/>
          <w:sz w:val="24"/>
          <w:lang w:val="en-US"/>
        </w:rPr>
        <w:t>persepsi</w:t>
      </w:r>
      <w:proofErr w:type="spellEnd"/>
      <w:r w:rsidR="00AE3CDA">
        <w:rPr>
          <w:rFonts w:ascii="Arial" w:hAnsi="Arial" w:cs="Arial"/>
          <w:sz w:val="24"/>
          <w:lang w:val="en-US"/>
        </w:rPr>
        <w:t xml:space="preserve"> </w:t>
      </w:r>
      <w:proofErr w:type="spellStart"/>
      <w:r w:rsidR="00AE3CDA">
        <w:rPr>
          <w:rFonts w:ascii="Arial" w:hAnsi="Arial" w:cs="Arial"/>
          <w:sz w:val="24"/>
          <w:lang w:val="en-US"/>
        </w:rPr>
        <w:t>kecerdasan</w:t>
      </w:r>
      <w:proofErr w:type="spellEnd"/>
      <w:r w:rsidR="00AE3CDA">
        <w:rPr>
          <w:rFonts w:ascii="Arial" w:hAnsi="Arial" w:cs="Arial"/>
          <w:sz w:val="24"/>
          <w:lang w:val="en-US"/>
        </w:rPr>
        <w:t xml:space="preserve"> </w:t>
      </w:r>
      <w:proofErr w:type="spellStart"/>
      <w:r w:rsidR="00AE3CDA">
        <w:rPr>
          <w:rFonts w:ascii="Arial" w:hAnsi="Arial" w:cs="Arial"/>
          <w:sz w:val="24"/>
          <w:lang w:val="en-US"/>
        </w:rPr>
        <w:t>emosional</w:t>
      </w:r>
      <w:proofErr w:type="spellEnd"/>
      <w:r w:rsidR="00AE3CDA">
        <w:rPr>
          <w:rFonts w:ascii="Arial" w:hAnsi="Arial" w:cs="Arial"/>
          <w:sz w:val="24"/>
          <w:lang w:val="en-US"/>
        </w:rPr>
        <w:t xml:space="preserve"> </w:t>
      </w:r>
      <w:r>
        <w:rPr>
          <w:rFonts w:ascii="Arial" w:hAnsi="Arial" w:cs="Arial"/>
          <w:sz w:val="24"/>
        </w:rPr>
        <w:t xml:space="preserve">yang </w:t>
      </w:r>
      <w:r w:rsidR="00AE3CDA">
        <w:rPr>
          <w:rFonts w:ascii="Arial" w:hAnsi="Arial" w:cs="Arial"/>
          <w:noProof/>
          <w:sz w:val="24"/>
          <w:lang w:val="en-US"/>
        </w:rPr>
        <w:t>menggunakan kuisioner sebanyak 26 butir pernyataan dan 25 butir pernyataan variabel m</w:t>
      </w:r>
      <w:r w:rsidR="00B74740">
        <w:rPr>
          <w:rFonts w:ascii="Arial" w:hAnsi="Arial" w:cs="Arial"/>
          <w:noProof/>
          <w:sz w:val="24"/>
          <w:lang w:val="en-US"/>
        </w:rPr>
        <w:t>o</w:t>
      </w:r>
      <w:r w:rsidR="00AE3CDA">
        <w:rPr>
          <w:rFonts w:ascii="Arial" w:hAnsi="Arial" w:cs="Arial"/>
          <w:noProof/>
          <w:sz w:val="24"/>
          <w:lang w:val="en-US"/>
        </w:rPr>
        <w:t>tivasi belajar siswa</w:t>
      </w:r>
      <w:r w:rsidR="00B74740">
        <w:rPr>
          <w:rFonts w:ascii="Arial" w:hAnsi="Arial" w:cs="Arial"/>
          <w:noProof/>
          <w:sz w:val="24"/>
          <w:lang w:val="en-US"/>
        </w:rPr>
        <w:t xml:space="preserve"> yang diikuti oleh 51 responden kelas IV A, IV B dan IV C Sekolah Dasar Negeri Sukamaju 3 Kota Depok </w:t>
      </w:r>
      <w:r w:rsidR="00B74740" w:rsidRPr="00363A08">
        <w:rPr>
          <w:rFonts w:ascii="Arial" w:hAnsi="Arial" w:cs="Arial"/>
          <w:sz w:val="24"/>
        </w:rPr>
        <w:t>Semester Genap</w:t>
      </w:r>
      <w:r w:rsidR="00B74740">
        <w:rPr>
          <w:rFonts w:ascii="Arial" w:hAnsi="Arial" w:cs="Arial"/>
          <w:sz w:val="24"/>
        </w:rPr>
        <w:t xml:space="preserve"> </w:t>
      </w:r>
      <w:r w:rsidR="00B74740" w:rsidRPr="00363A08">
        <w:rPr>
          <w:rFonts w:ascii="Arial" w:hAnsi="Arial" w:cs="Arial"/>
          <w:sz w:val="24"/>
        </w:rPr>
        <w:t>Tahun</w:t>
      </w:r>
      <w:r w:rsidR="00B74740">
        <w:rPr>
          <w:rFonts w:ascii="Arial" w:hAnsi="Arial" w:cs="Arial"/>
          <w:sz w:val="24"/>
        </w:rPr>
        <w:t xml:space="preserve"> Pelajaran 2017/2018</w:t>
      </w:r>
      <w:r w:rsidR="00B74740">
        <w:rPr>
          <w:rFonts w:ascii="Arial" w:hAnsi="Arial" w:cs="Arial"/>
          <w:sz w:val="24"/>
          <w:lang w:val="en-US"/>
        </w:rPr>
        <w:t>.</w:t>
      </w:r>
    </w:p>
    <w:p w:rsidR="00962294" w:rsidRPr="00F447D1" w:rsidRDefault="00874EB9" w:rsidP="00137CC0">
      <w:pPr>
        <w:pStyle w:val="ListParagraph"/>
        <w:numPr>
          <w:ilvl w:val="0"/>
          <w:numId w:val="2"/>
        </w:numPr>
        <w:spacing w:after="0" w:line="480" w:lineRule="auto"/>
        <w:ind w:left="426"/>
        <w:rPr>
          <w:rFonts w:ascii="Arial" w:hAnsi="Arial" w:cs="Arial"/>
          <w:b/>
          <w:sz w:val="24"/>
        </w:rPr>
      </w:pPr>
      <w:r>
        <w:rPr>
          <w:rFonts w:ascii="Arial" w:hAnsi="Arial" w:cs="Arial"/>
          <w:b/>
          <w:sz w:val="24"/>
        </w:rPr>
        <w:lastRenderedPageBreak/>
        <w:t>Hasil</w:t>
      </w:r>
      <w:r w:rsidR="004A03BA">
        <w:rPr>
          <w:rFonts w:ascii="Arial" w:hAnsi="Arial" w:cs="Arial"/>
          <w:b/>
          <w:sz w:val="24"/>
        </w:rPr>
        <w:t xml:space="preserve"> </w:t>
      </w:r>
      <w:r>
        <w:rPr>
          <w:rFonts w:ascii="Arial" w:hAnsi="Arial" w:cs="Arial"/>
          <w:b/>
          <w:sz w:val="24"/>
        </w:rPr>
        <w:t>Penelitian</w:t>
      </w:r>
    </w:p>
    <w:p w:rsidR="001169F2" w:rsidRDefault="001169F2" w:rsidP="00BE5AF8">
      <w:pPr>
        <w:spacing w:after="0" w:line="480" w:lineRule="auto"/>
        <w:ind w:left="426" w:firstLine="720"/>
        <w:jc w:val="both"/>
        <w:rPr>
          <w:rFonts w:ascii="Arial" w:hAnsi="Arial" w:cs="Arial"/>
          <w:sz w:val="24"/>
        </w:rPr>
      </w:pPr>
      <w:r w:rsidRPr="001169F2">
        <w:rPr>
          <w:rFonts w:ascii="Arial" w:hAnsi="Arial" w:cs="Arial"/>
          <w:sz w:val="24"/>
        </w:rPr>
        <w:t>S</w:t>
      </w:r>
      <w:r w:rsidR="002B106D">
        <w:rPr>
          <w:rFonts w:ascii="Arial" w:hAnsi="Arial" w:cs="Arial"/>
          <w:sz w:val="24"/>
        </w:rPr>
        <w:t xml:space="preserve">etelah dilaksanakan uji coba instrumen penelitian dilanjutkan dengan penelitian yang dilaksanakan </w:t>
      </w:r>
      <w:r w:rsidRPr="001169F2">
        <w:rPr>
          <w:rFonts w:ascii="Arial" w:hAnsi="Arial" w:cs="Arial"/>
          <w:sz w:val="24"/>
        </w:rPr>
        <w:t>pada</w:t>
      </w:r>
      <w:r w:rsidR="004A03BA">
        <w:rPr>
          <w:rFonts w:ascii="Arial" w:hAnsi="Arial" w:cs="Arial"/>
          <w:sz w:val="24"/>
        </w:rPr>
        <w:t xml:space="preserve"> </w:t>
      </w:r>
      <w:r w:rsidRPr="001169F2">
        <w:rPr>
          <w:rFonts w:ascii="Arial" w:hAnsi="Arial" w:cs="Arial"/>
          <w:sz w:val="24"/>
        </w:rPr>
        <w:t xml:space="preserve">hari </w:t>
      </w:r>
      <w:r w:rsidR="004A03BA">
        <w:rPr>
          <w:rFonts w:ascii="Arial" w:hAnsi="Arial" w:cs="Arial"/>
          <w:sz w:val="24"/>
        </w:rPr>
        <w:t>Jumat, 23</w:t>
      </w:r>
      <w:r w:rsidRPr="001169F2">
        <w:rPr>
          <w:rFonts w:ascii="Arial" w:hAnsi="Arial" w:cs="Arial"/>
          <w:sz w:val="24"/>
        </w:rPr>
        <w:t xml:space="preserve"> Februari 2018 yang dimulai</w:t>
      </w:r>
      <w:r w:rsidR="004A03BA">
        <w:rPr>
          <w:rFonts w:ascii="Arial" w:hAnsi="Arial" w:cs="Arial"/>
          <w:sz w:val="24"/>
        </w:rPr>
        <w:t xml:space="preserve"> </w:t>
      </w:r>
      <w:r w:rsidRPr="001169F2">
        <w:rPr>
          <w:rFonts w:ascii="Arial" w:hAnsi="Arial" w:cs="Arial"/>
          <w:sz w:val="24"/>
        </w:rPr>
        <w:t>dari</w:t>
      </w:r>
      <w:r w:rsidR="004A03BA">
        <w:rPr>
          <w:rFonts w:ascii="Arial" w:hAnsi="Arial" w:cs="Arial"/>
          <w:sz w:val="24"/>
        </w:rPr>
        <w:t xml:space="preserve"> pukul 13.00 - </w:t>
      </w:r>
      <w:r w:rsidRPr="001169F2">
        <w:rPr>
          <w:rFonts w:ascii="Arial" w:hAnsi="Arial" w:cs="Arial"/>
          <w:sz w:val="24"/>
        </w:rPr>
        <w:t>14.30</w:t>
      </w:r>
      <w:r w:rsidR="00A2075E">
        <w:rPr>
          <w:rFonts w:ascii="Arial" w:hAnsi="Arial" w:cs="Arial"/>
          <w:sz w:val="24"/>
          <w:lang w:val="en-US"/>
        </w:rPr>
        <w:t xml:space="preserve">. Guru </w:t>
      </w:r>
      <w:proofErr w:type="spellStart"/>
      <w:proofErr w:type="gramStart"/>
      <w:r w:rsidR="00A2075E">
        <w:rPr>
          <w:rFonts w:ascii="Arial" w:hAnsi="Arial" w:cs="Arial"/>
          <w:sz w:val="24"/>
          <w:lang w:val="en-US"/>
        </w:rPr>
        <w:t>kelas</w:t>
      </w:r>
      <w:proofErr w:type="spellEnd"/>
      <w:proofErr w:type="gramEnd"/>
      <w:r w:rsidR="00A2075E">
        <w:rPr>
          <w:rFonts w:ascii="Arial" w:hAnsi="Arial" w:cs="Arial"/>
          <w:sz w:val="24"/>
          <w:lang w:val="en-US"/>
        </w:rPr>
        <w:t xml:space="preserve"> </w:t>
      </w:r>
      <w:proofErr w:type="spellStart"/>
      <w:r w:rsidR="00A2075E">
        <w:rPr>
          <w:rFonts w:ascii="Arial" w:hAnsi="Arial" w:cs="Arial"/>
          <w:sz w:val="24"/>
          <w:lang w:val="en-US"/>
        </w:rPr>
        <w:t>hanya</w:t>
      </w:r>
      <w:proofErr w:type="spellEnd"/>
      <w:r w:rsidR="00A2075E">
        <w:rPr>
          <w:rFonts w:ascii="Arial" w:hAnsi="Arial" w:cs="Arial"/>
          <w:sz w:val="24"/>
          <w:lang w:val="en-US"/>
        </w:rPr>
        <w:t xml:space="preserve"> </w:t>
      </w:r>
      <w:proofErr w:type="spellStart"/>
      <w:r w:rsidR="00A2075E">
        <w:rPr>
          <w:rFonts w:ascii="Arial" w:hAnsi="Arial" w:cs="Arial"/>
          <w:sz w:val="24"/>
          <w:lang w:val="en-US"/>
        </w:rPr>
        <w:t>mendampingi</w:t>
      </w:r>
      <w:proofErr w:type="spellEnd"/>
      <w:r w:rsidR="00A2075E">
        <w:rPr>
          <w:rFonts w:ascii="Arial" w:hAnsi="Arial" w:cs="Arial"/>
          <w:sz w:val="24"/>
          <w:lang w:val="en-US"/>
        </w:rPr>
        <w:t xml:space="preserve"> </w:t>
      </w:r>
      <w:proofErr w:type="spellStart"/>
      <w:r w:rsidR="00A2075E">
        <w:rPr>
          <w:rFonts w:ascii="Arial" w:hAnsi="Arial" w:cs="Arial"/>
          <w:sz w:val="24"/>
          <w:lang w:val="en-US"/>
        </w:rPr>
        <w:t>pada</w:t>
      </w:r>
      <w:proofErr w:type="spellEnd"/>
      <w:r w:rsidR="00A2075E">
        <w:rPr>
          <w:rFonts w:ascii="Arial" w:hAnsi="Arial" w:cs="Arial"/>
          <w:sz w:val="24"/>
          <w:lang w:val="en-US"/>
        </w:rPr>
        <w:t xml:space="preserve"> </w:t>
      </w:r>
      <w:proofErr w:type="spellStart"/>
      <w:r w:rsidR="00A2075E">
        <w:rPr>
          <w:rFonts w:ascii="Arial" w:hAnsi="Arial" w:cs="Arial"/>
          <w:sz w:val="24"/>
          <w:lang w:val="en-US"/>
        </w:rPr>
        <w:t>saat</w:t>
      </w:r>
      <w:proofErr w:type="spellEnd"/>
      <w:r w:rsidR="00A2075E">
        <w:rPr>
          <w:rFonts w:ascii="Arial" w:hAnsi="Arial" w:cs="Arial"/>
          <w:sz w:val="24"/>
          <w:lang w:val="en-US"/>
        </w:rPr>
        <w:t xml:space="preserve"> </w:t>
      </w:r>
      <w:proofErr w:type="spellStart"/>
      <w:r w:rsidR="00A2075E">
        <w:rPr>
          <w:rFonts w:ascii="Arial" w:hAnsi="Arial" w:cs="Arial"/>
          <w:sz w:val="24"/>
          <w:lang w:val="en-US"/>
        </w:rPr>
        <w:t>awal</w:t>
      </w:r>
      <w:proofErr w:type="spellEnd"/>
      <w:r w:rsidR="00A2075E">
        <w:rPr>
          <w:rFonts w:ascii="Arial" w:hAnsi="Arial" w:cs="Arial"/>
          <w:sz w:val="24"/>
          <w:lang w:val="en-US"/>
        </w:rPr>
        <w:t xml:space="preserve"> </w:t>
      </w:r>
      <w:proofErr w:type="spellStart"/>
      <w:r w:rsidR="00A2075E">
        <w:rPr>
          <w:rFonts w:ascii="Arial" w:hAnsi="Arial" w:cs="Arial"/>
          <w:sz w:val="24"/>
          <w:lang w:val="en-US"/>
        </w:rPr>
        <w:t>penelitian</w:t>
      </w:r>
      <w:proofErr w:type="spellEnd"/>
      <w:r w:rsidR="00A2075E">
        <w:rPr>
          <w:rFonts w:ascii="Arial" w:hAnsi="Arial" w:cs="Arial"/>
          <w:sz w:val="24"/>
          <w:lang w:val="en-US"/>
        </w:rPr>
        <w:t xml:space="preserve">, </w:t>
      </w:r>
      <w:r w:rsidR="00AE4D1D">
        <w:rPr>
          <w:rFonts w:ascii="Arial" w:hAnsi="Arial" w:cs="Arial"/>
          <w:sz w:val="24"/>
          <w:lang w:val="en-US"/>
        </w:rPr>
        <w:t xml:space="preserve">yang </w:t>
      </w:r>
      <w:proofErr w:type="spellStart"/>
      <w:r w:rsidR="00AE4D1D">
        <w:rPr>
          <w:rFonts w:ascii="Arial" w:hAnsi="Arial" w:cs="Arial"/>
          <w:sz w:val="24"/>
          <w:lang w:val="en-US"/>
        </w:rPr>
        <w:t>diikuti</w:t>
      </w:r>
      <w:proofErr w:type="spellEnd"/>
      <w:r w:rsidR="00AE4D1D">
        <w:rPr>
          <w:rFonts w:ascii="Arial" w:hAnsi="Arial" w:cs="Arial"/>
          <w:sz w:val="24"/>
          <w:lang w:val="en-US"/>
        </w:rPr>
        <w:t xml:space="preserve"> </w:t>
      </w:r>
      <w:proofErr w:type="spellStart"/>
      <w:r w:rsidR="00AE4D1D">
        <w:rPr>
          <w:rFonts w:ascii="Arial" w:hAnsi="Arial" w:cs="Arial"/>
          <w:sz w:val="24"/>
          <w:lang w:val="en-US"/>
        </w:rPr>
        <w:t>oleh</w:t>
      </w:r>
      <w:proofErr w:type="spellEnd"/>
      <w:r w:rsidR="00AE4D1D">
        <w:rPr>
          <w:rFonts w:ascii="Arial" w:hAnsi="Arial" w:cs="Arial"/>
          <w:sz w:val="24"/>
          <w:lang w:val="en-US"/>
        </w:rPr>
        <w:t xml:space="preserve"> </w:t>
      </w:r>
      <w:proofErr w:type="spellStart"/>
      <w:r w:rsidR="00AE4D1D">
        <w:rPr>
          <w:rFonts w:ascii="Arial" w:hAnsi="Arial" w:cs="Arial"/>
          <w:sz w:val="24"/>
          <w:lang w:val="en-US"/>
        </w:rPr>
        <w:t>siswa</w:t>
      </w:r>
      <w:proofErr w:type="spellEnd"/>
      <w:r w:rsidR="00AE4D1D">
        <w:rPr>
          <w:rFonts w:ascii="Arial" w:hAnsi="Arial" w:cs="Arial"/>
          <w:sz w:val="24"/>
          <w:lang w:val="en-US"/>
        </w:rPr>
        <w:t xml:space="preserve"> yang </w:t>
      </w:r>
      <w:proofErr w:type="spellStart"/>
      <w:r w:rsidR="00AE4D1D">
        <w:rPr>
          <w:rFonts w:ascii="Arial" w:hAnsi="Arial" w:cs="Arial"/>
          <w:sz w:val="24"/>
          <w:lang w:val="en-US"/>
        </w:rPr>
        <w:t>berbeda</w:t>
      </w:r>
      <w:proofErr w:type="spellEnd"/>
      <w:r w:rsidRPr="001169F2">
        <w:rPr>
          <w:rFonts w:ascii="Arial" w:hAnsi="Arial" w:cs="Arial"/>
          <w:sz w:val="24"/>
        </w:rPr>
        <w:t>.</w:t>
      </w:r>
      <w:r w:rsidR="004A03BA">
        <w:rPr>
          <w:rFonts w:ascii="Arial" w:hAnsi="Arial" w:cs="Arial"/>
          <w:sz w:val="24"/>
        </w:rPr>
        <w:t xml:space="preserve"> </w:t>
      </w:r>
      <w:r>
        <w:rPr>
          <w:rFonts w:ascii="Arial" w:hAnsi="Arial" w:cs="Arial"/>
          <w:sz w:val="24"/>
        </w:rPr>
        <w:t>P</w:t>
      </w:r>
      <w:r w:rsidRPr="001169F2">
        <w:rPr>
          <w:rFonts w:ascii="Arial" w:hAnsi="Arial" w:cs="Arial"/>
          <w:sz w:val="24"/>
        </w:rPr>
        <w:t>enelitian</w:t>
      </w:r>
      <w:r w:rsidR="004A03BA">
        <w:rPr>
          <w:rFonts w:ascii="Arial" w:hAnsi="Arial" w:cs="Arial"/>
          <w:sz w:val="24"/>
        </w:rPr>
        <w:t xml:space="preserve"> </w:t>
      </w:r>
      <w:r>
        <w:rPr>
          <w:rFonts w:ascii="Arial" w:hAnsi="Arial" w:cs="Arial"/>
          <w:sz w:val="24"/>
        </w:rPr>
        <w:t>ini</w:t>
      </w:r>
      <w:r w:rsidR="004A03BA">
        <w:rPr>
          <w:rFonts w:ascii="Arial" w:hAnsi="Arial" w:cs="Arial"/>
          <w:sz w:val="24"/>
        </w:rPr>
        <w:t xml:space="preserve"> </w:t>
      </w:r>
      <w:r>
        <w:rPr>
          <w:rFonts w:ascii="Arial" w:hAnsi="Arial" w:cs="Arial"/>
          <w:sz w:val="24"/>
        </w:rPr>
        <w:t>terdiri</w:t>
      </w:r>
      <w:r w:rsidR="004A03BA">
        <w:rPr>
          <w:rFonts w:ascii="Arial" w:hAnsi="Arial" w:cs="Arial"/>
          <w:sz w:val="24"/>
        </w:rPr>
        <w:t xml:space="preserve"> </w:t>
      </w:r>
      <w:r>
        <w:rPr>
          <w:rFonts w:ascii="Arial" w:hAnsi="Arial" w:cs="Arial"/>
          <w:sz w:val="24"/>
        </w:rPr>
        <w:t>dari</w:t>
      </w:r>
      <w:r w:rsidR="004A03BA">
        <w:rPr>
          <w:rFonts w:ascii="Arial" w:hAnsi="Arial" w:cs="Arial"/>
          <w:sz w:val="24"/>
        </w:rPr>
        <w:t xml:space="preserve"> </w:t>
      </w:r>
      <w:r>
        <w:rPr>
          <w:rFonts w:ascii="Arial" w:hAnsi="Arial" w:cs="Arial"/>
          <w:sz w:val="24"/>
        </w:rPr>
        <w:t>dua</w:t>
      </w:r>
      <w:r w:rsidR="004A03BA">
        <w:rPr>
          <w:rFonts w:ascii="Arial" w:hAnsi="Arial" w:cs="Arial"/>
          <w:sz w:val="24"/>
        </w:rPr>
        <w:t xml:space="preserve"> </w:t>
      </w:r>
      <w:r>
        <w:rPr>
          <w:rFonts w:ascii="Arial" w:hAnsi="Arial" w:cs="Arial"/>
          <w:sz w:val="24"/>
        </w:rPr>
        <w:t>variabel</w:t>
      </w:r>
      <w:r w:rsidRPr="001169F2">
        <w:rPr>
          <w:rFonts w:ascii="Arial" w:hAnsi="Arial" w:cs="Arial"/>
          <w:sz w:val="24"/>
        </w:rPr>
        <w:t xml:space="preserve"> yang diteliti</w:t>
      </w:r>
      <w:r w:rsidR="004A03BA">
        <w:rPr>
          <w:rFonts w:ascii="Arial" w:hAnsi="Arial" w:cs="Arial"/>
          <w:sz w:val="24"/>
        </w:rPr>
        <w:t xml:space="preserve"> </w:t>
      </w:r>
      <w:r w:rsidRPr="001169F2">
        <w:rPr>
          <w:rFonts w:ascii="Arial" w:hAnsi="Arial" w:cs="Arial"/>
          <w:sz w:val="24"/>
        </w:rPr>
        <w:t>yaitu</w:t>
      </w:r>
      <w:r w:rsidR="004A03BA">
        <w:rPr>
          <w:rFonts w:ascii="Arial" w:hAnsi="Arial" w:cs="Arial"/>
          <w:sz w:val="24"/>
        </w:rPr>
        <w:t xml:space="preserve"> </w:t>
      </w:r>
      <w:r w:rsidR="00BE5AF8">
        <w:rPr>
          <w:rFonts w:ascii="Arial" w:hAnsi="Arial" w:cs="Arial"/>
          <w:sz w:val="24"/>
        </w:rPr>
        <w:t>variabel</w:t>
      </w:r>
      <w:r w:rsidR="00DA352F">
        <w:rPr>
          <w:rFonts w:ascii="Arial" w:hAnsi="Arial" w:cs="Arial"/>
          <w:sz w:val="24"/>
        </w:rPr>
        <w:t xml:space="preserve"> terikat</w:t>
      </w:r>
      <w:r w:rsidR="004A03BA">
        <w:rPr>
          <w:rFonts w:ascii="Arial" w:hAnsi="Arial" w:cs="Arial"/>
          <w:sz w:val="24"/>
        </w:rPr>
        <w:t xml:space="preserve"> </w:t>
      </w:r>
      <w:r w:rsidRPr="001169F2">
        <w:rPr>
          <w:rFonts w:ascii="Arial" w:hAnsi="Arial" w:cs="Arial"/>
          <w:sz w:val="24"/>
        </w:rPr>
        <w:t>motivasi</w:t>
      </w:r>
      <w:r w:rsidR="004A03BA">
        <w:rPr>
          <w:rFonts w:ascii="Arial" w:hAnsi="Arial" w:cs="Arial"/>
          <w:sz w:val="24"/>
        </w:rPr>
        <w:t xml:space="preserve"> </w:t>
      </w:r>
      <w:r w:rsidRPr="001169F2">
        <w:rPr>
          <w:rFonts w:ascii="Arial" w:hAnsi="Arial" w:cs="Arial"/>
          <w:sz w:val="24"/>
        </w:rPr>
        <w:t>belajar (Y) dan</w:t>
      </w:r>
      <w:r w:rsidR="004A03BA">
        <w:rPr>
          <w:rFonts w:ascii="Arial" w:hAnsi="Arial" w:cs="Arial"/>
          <w:sz w:val="24"/>
        </w:rPr>
        <w:t xml:space="preserve"> </w:t>
      </w:r>
      <w:r w:rsidRPr="001169F2">
        <w:rPr>
          <w:rFonts w:ascii="Arial" w:hAnsi="Arial" w:cs="Arial"/>
          <w:sz w:val="24"/>
        </w:rPr>
        <w:t>variabel</w:t>
      </w:r>
      <w:r w:rsidR="004A03BA">
        <w:rPr>
          <w:rFonts w:ascii="Arial" w:hAnsi="Arial" w:cs="Arial"/>
          <w:sz w:val="24"/>
        </w:rPr>
        <w:t xml:space="preserve"> </w:t>
      </w:r>
      <w:r w:rsidR="00DA352F">
        <w:rPr>
          <w:rFonts w:ascii="Arial" w:hAnsi="Arial" w:cs="Arial"/>
          <w:sz w:val="24"/>
        </w:rPr>
        <w:t xml:space="preserve">bebas </w:t>
      </w:r>
      <w:r w:rsidRPr="001169F2">
        <w:rPr>
          <w:rFonts w:ascii="Arial" w:hAnsi="Arial" w:cs="Arial"/>
          <w:sz w:val="24"/>
        </w:rPr>
        <w:t>persepsi</w:t>
      </w:r>
      <w:r w:rsidR="004A03BA">
        <w:rPr>
          <w:rFonts w:ascii="Arial" w:hAnsi="Arial" w:cs="Arial"/>
          <w:sz w:val="24"/>
        </w:rPr>
        <w:t xml:space="preserve"> </w:t>
      </w:r>
      <w:r w:rsidRPr="001169F2">
        <w:rPr>
          <w:rFonts w:ascii="Arial" w:hAnsi="Arial" w:cs="Arial"/>
          <w:sz w:val="24"/>
        </w:rPr>
        <w:t>kecerdasan</w:t>
      </w:r>
      <w:r w:rsidR="004A03BA">
        <w:rPr>
          <w:rFonts w:ascii="Arial" w:hAnsi="Arial" w:cs="Arial"/>
          <w:sz w:val="24"/>
        </w:rPr>
        <w:t xml:space="preserve"> </w:t>
      </w:r>
      <w:r w:rsidRPr="001169F2">
        <w:rPr>
          <w:rFonts w:ascii="Arial" w:hAnsi="Arial" w:cs="Arial"/>
          <w:sz w:val="24"/>
        </w:rPr>
        <w:t>emosional (X), maka</w:t>
      </w:r>
      <w:r w:rsidR="004A03BA">
        <w:rPr>
          <w:rFonts w:ascii="Arial" w:hAnsi="Arial" w:cs="Arial"/>
          <w:sz w:val="24"/>
        </w:rPr>
        <w:t xml:space="preserve"> </w:t>
      </w:r>
      <w:r w:rsidRPr="001169F2">
        <w:rPr>
          <w:rFonts w:ascii="Arial" w:hAnsi="Arial" w:cs="Arial"/>
          <w:sz w:val="24"/>
        </w:rPr>
        <w:t>dengan</w:t>
      </w:r>
      <w:r w:rsidR="004A03BA">
        <w:rPr>
          <w:rFonts w:ascii="Arial" w:hAnsi="Arial" w:cs="Arial"/>
          <w:sz w:val="24"/>
        </w:rPr>
        <w:t xml:space="preserve"> </w:t>
      </w:r>
      <w:r w:rsidRPr="001169F2">
        <w:rPr>
          <w:rFonts w:ascii="Arial" w:hAnsi="Arial" w:cs="Arial"/>
          <w:sz w:val="24"/>
        </w:rPr>
        <w:t>bantuan</w:t>
      </w:r>
      <w:r w:rsidR="004A03BA">
        <w:rPr>
          <w:rFonts w:ascii="Arial" w:hAnsi="Arial" w:cs="Arial"/>
          <w:sz w:val="24"/>
        </w:rPr>
        <w:t xml:space="preserve"> statistika</w:t>
      </w:r>
      <w:r w:rsidR="00F943B7">
        <w:rPr>
          <w:rFonts w:ascii="Arial" w:hAnsi="Arial" w:cs="Arial"/>
          <w:sz w:val="24"/>
        </w:rPr>
        <w:t xml:space="preserve"> deskriptif dan inferensial</w:t>
      </w:r>
      <w:r w:rsidR="004A03BA">
        <w:rPr>
          <w:rFonts w:ascii="Arial" w:hAnsi="Arial" w:cs="Arial"/>
          <w:sz w:val="24"/>
        </w:rPr>
        <w:t xml:space="preserve"> da</w:t>
      </w:r>
      <w:r w:rsidRPr="001169F2">
        <w:rPr>
          <w:rFonts w:ascii="Arial" w:hAnsi="Arial" w:cs="Arial"/>
          <w:sz w:val="24"/>
        </w:rPr>
        <w:t>pat</w:t>
      </w:r>
      <w:r w:rsidR="004A03BA">
        <w:rPr>
          <w:rFonts w:ascii="Arial" w:hAnsi="Arial" w:cs="Arial"/>
          <w:sz w:val="24"/>
        </w:rPr>
        <w:t xml:space="preserve"> </w:t>
      </w:r>
      <w:r w:rsidRPr="001169F2">
        <w:rPr>
          <w:rFonts w:ascii="Arial" w:hAnsi="Arial" w:cs="Arial"/>
          <w:sz w:val="24"/>
        </w:rPr>
        <w:t>dipaparkan</w:t>
      </w:r>
      <w:r w:rsidR="004A03BA">
        <w:rPr>
          <w:rFonts w:ascii="Arial" w:hAnsi="Arial" w:cs="Arial"/>
          <w:sz w:val="24"/>
        </w:rPr>
        <w:t xml:space="preserve"> </w:t>
      </w:r>
      <w:r w:rsidRPr="001169F2">
        <w:rPr>
          <w:rFonts w:ascii="Arial" w:hAnsi="Arial" w:cs="Arial"/>
          <w:sz w:val="24"/>
        </w:rPr>
        <w:t>sebagai</w:t>
      </w:r>
      <w:r w:rsidR="004A03BA">
        <w:rPr>
          <w:rFonts w:ascii="Arial" w:hAnsi="Arial" w:cs="Arial"/>
          <w:sz w:val="24"/>
        </w:rPr>
        <w:t xml:space="preserve"> </w:t>
      </w:r>
      <w:r w:rsidRPr="001169F2">
        <w:rPr>
          <w:rFonts w:ascii="Arial" w:hAnsi="Arial" w:cs="Arial"/>
          <w:sz w:val="24"/>
        </w:rPr>
        <w:t>berikut :</w:t>
      </w:r>
    </w:p>
    <w:p w:rsidR="001169F2" w:rsidRDefault="001169F2" w:rsidP="00137CC0">
      <w:pPr>
        <w:pStyle w:val="ListParagraph"/>
        <w:numPr>
          <w:ilvl w:val="1"/>
          <w:numId w:val="2"/>
        </w:numPr>
        <w:spacing w:after="0" w:line="480" w:lineRule="auto"/>
        <w:ind w:left="851"/>
        <w:jc w:val="both"/>
        <w:rPr>
          <w:rFonts w:ascii="Arial" w:hAnsi="Arial" w:cs="Arial"/>
          <w:b/>
          <w:sz w:val="24"/>
        </w:rPr>
      </w:pPr>
      <w:r w:rsidRPr="001169F2">
        <w:rPr>
          <w:rFonts w:ascii="Arial" w:hAnsi="Arial" w:cs="Arial"/>
          <w:b/>
          <w:sz w:val="24"/>
        </w:rPr>
        <w:t>Deskripsi</w:t>
      </w:r>
      <w:r w:rsidR="004A03BA">
        <w:rPr>
          <w:rFonts w:ascii="Arial" w:hAnsi="Arial" w:cs="Arial"/>
          <w:b/>
          <w:sz w:val="24"/>
        </w:rPr>
        <w:t xml:space="preserve"> </w:t>
      </w:r>
      <w:r w:rsidR="004E1F91">
        <w:rPr>
          <w:rFonts w:ascii="Arial" w:hAnsi="Arial" w:cs="Arial"/>
          <w:b/>
          <w:sz w:val="24"/>
        </w:rPr>
        <w:t>Data Statistik</w:t>
      </w:r>
      <w:r w:rsidR="004A03BA">
        <w:rPr>
          <w:rFonts w:ascii="Arial" w:hAnsi="Arial" w:cs="Arial"/>
          <w:b/>
          <w:sz w:val="24"/>
        </w:rPr>
        <w:t xml:space="preserve"> </w:t>
      </w:r>
      <w:r w:rsidRPr="001169F2">
        <w:rPr>
          <w:rFonts w:ascii="Arial" w:hAnsi="Arial" w:cs="Arial"/>
          <w:b/>
          <w:sz w:val="24"/>
        </w:rPr>
        <w:t>Hasil</w:t>
      </w:r>
      <w:r w:rsidR="004A03BA">
        <w:rPr>
          <w:rFonts w:ascii="Arial" w:hAnsi="Arial" w:cs="Arial"/>
          <w:b/>
          <w:sz w:val="24"/>
        </w:rPr>
        <w:t xml:space="preserve"> </w:t>
      </w:r>
      <w:r w:rsidRPr="001169F2">
        <w:rPr>
          <w:rFonts w:ascii="Arial" w:hAnsi="Arial" w:cs="Arial"/>
          <w:b/>
          <w:sz w:val="24"/>
        </w:rPr>
        <w:t>Penelitian</w:t>
      </w:r>
    </w:p>
    <w:p w:rsidR="004E1F91" w:rsidRDefault="00FB2F33" w:rsidP="00137CC0">
      <w:pPr>
        <w:pStyle w:val="ListParagraph"/>
        <w:spacing w:after="0" w:line="480" w:lineRule="auto"/>
        <w:ind w:left="851"/>
        <w:jc w:val="both"/>
        <w:rPr>
          <w:rFonts w:ascii="Arial" w:hAnsi="Arial" w:cs="Arial"/>
          <w:sz w:val="24"/>
        </w:rPr>
      </w:pPr>
      <w:r>
        <w:rPr>
          <w:rFonts w:ascii="Arial" w:hAnsi="Arial" w:cs="Arial"/>
          <w:sz w:val="24"/>
        </w:rPr>
        <w:tab/>
      </w:r>
      <w:r w:rsidRPr="00FB2F33">
        <w:rPr>
          <w:rFonts w:ascii="Arial" w:hAnsi="Arial" w:cs="Arial"/>
          <w:sz w:val="24"/>
        </w:rPr>
        <w:t xml:space="preserve">Deskripsi data </w:t>
      </w:r>
      <w:r w:rsidR="00765427">
        <w:rPr>
          <w:rFonts w:ascii="Arial" w:hAnsi="Arial" w:cs="Arial"/>
          <w:sz w:val="24"/>
        </w:rPr>
        <w:t xml:space="preserve">hasil penelitian dikelompokkan menjadi </w:t>
      </w:r>
      <w:r w:rsidR="000E7002">
        <w:rPr>
          <w:rFonts w:ascii="Arial" w:hAnsi="Arial" w:cs="Arial"/>
          <w:sz w:val="24"/>
        </w:rPr>
        <w:t>variabel</w:t>
      </w:r>
      <w:r w:rsidR="004A03BA">
        <w:rPr>
          <w:rFonts w:ascii="Arial" w:hAnsi="Arial" w:cs="Arial"/>
          <w:sz w:val="24"/>
        </w:rPr>
        <w:t xml:space="preserve"> </w:t>
      </w:r>
      <w:r w:rsidRPr="00FB2F33">
        <w:rPr>
          <w:rFonts w:ascii="Arial" w:hAnsi="Arial" w:cs="Arial"/>
          <w:sz w:val="24"/>
        </w:rPr>
        <w:t>motivasi</w:t>
      </w:r>
      <w:r w:rsidR="004A03BA">
        <w:rPr>
          <w:rFonts w:ascii="Arial" w:hAnsi="Arial" w:cs="Arial"/>
          <w:sz w:val="24"/>
        </w:rPr>
        <w:t xml:space="preserve"> </w:t>
      </w:r>
      <w:r w:rsidRPr="00FB2F33">
        <w:rPr>
          <w:rFonts w:ascii="Arial" w:hAnsi="Arial" w:cs="Arial"/>
          <w:sz w:val="24"/>
        </w:rPr>
        <w:t xml:space="preserve">belajar </w:t>
      </w:r>
      <w:r w:rsidR="00765427">
        <w:rPr>
          <w:rFonts w:ascii="Arial" w:hAnsi="Arial" w:cs="Arial"/>
          <w:sz w:val="24"/>
        </w:rPr>
        <w:t xml:space="preserve">sebagai variabel terikat </w:t>
      </w:r>
      <w:r w:rsidRPr="00FB2F33">
        <w:rPr>
          <w:rFonts w:ascii="Arial" w:hAnsi="Arial" w:cs="Arial"/>
          <w:sz w:val="24"/>
        </w:rPr>
        <w:t xml:space="preserve">(Y) dan data </w:t>
      </w:r>
      <w:r w:rsidR="000E7002">
        <w:rPr>
          <w:rFonts w:ascii="Arial" w:hAnsi="Arial" w:cs="Arial"/>
          <w:sz w:val="24"/>
        </w:rPr>
        <w:t>variabel</w:t>
      </w:r>
      <w:r w:rsidR="00765427">
        <w:rPr>
          <w:rFonts w:ascii="Arial" w:hAnsi="Arial" w:cs="Arial"/>
          <w:sz w:val="24"/>
        </w:rPr>
        <w:t xml:space="preserve"> </w:t>
      </w:r>
      <w:r w:rsidRPr="00FB2F33">
        <w:rPr>
          <w:rFonts w:ascii="Arial" w:hAnsi="Arial" w:cs="Arial"/>
          <w:sz w:val="24"/>
        </w:rPr>
        <w:t>persepsi</w:t>
      </w:r>
      <w:r w:rsidR="004A03BA">
        <w:rPr>
          <w:rFonts w:ascii="Arial" w:hAnsi="Arial" w:cs="Arial"/>
          <w:sz w:val="24"/>
        </w:rPr>
        <w:t xml:space="preserve"> </w:t>
      </w:r>
      <w:r w:rsidRPr="00FB2F33">
        <w:rPr>
          <w:rFonts w:ascii="Arial" w:hAnsi="Arial" w:cs="Arial"/>
          <w:sz w:val="24"/>
        </w:rPr>
        <w:t>kecerdasan</w:t>
      </w:r>
      <w:r w:rsidR="004A03BA">
        <w:rPr>
          <w:rFonts w:ascii="Arial" w:hAnsi="Arial" w:cs="Arial"/>
          <w:sz w:val="24"/>
        </w:rPr>
        <w:t xml:space="preserve"> </w:t>
      </w:r>
      <w:r w:rsidRPr="00FB2F33">
        <w:rPr>
          <w:rFonts w:ascii="Arial" w:hAnsi="Arial" w:cs="Arial"/>
          <w:sz w:val="24"/>
        </w:rPr>
        <w:t xml:space="preserve">emosional </w:t>
      </w:r>
      <w:r w:rsidR="00765427">
        <w:rPr>
          <w:rFonts w:ascii="Arial" w:hAnsi="Arial" w:cs="Arial"/>
          <w:sz w:val="24"/>
        </w:rPr>
        <w:t xml:space="preserve">sebagai variabel bebas </w:t>
      </w:r>
      <w:r w:rsidRPr="00FB2F33">
        <w:rPr>
          <w:rFonts w:ascii="Arial" w:hAnsi="Arial" w:cs="Arial"/>
          <w:sz w:val="24"/>
        </w:rPr>
        <w:t>(X) yang dideskripsikan</w:t>
      </w:r>
      <w:r w:rsidR="004A03BA">
        <w:rPr>
          <w:rFonts w:ascii="Arial" w:hAnsi="Arial" w:cs="Arial"/>
          <w:sz w:val="24"/>
        </w:rPr>
        <w:t xml:space="preserve"> </w:t>
      </w:r>
      <w:r w:rsidRPr="00FB2F33">
        <w:rPr>
          <w:rFonts w:ascii="Arial" w:hAnsi="Arial" w:cs="Arial"/>
          <w:sz w:val="24"/>
        </w:rPr>
        <w:t>dalam</w:t>
      </w:r>
      <w:r w:rsidR="004A03BA">
        <w:rPr>
          <w:rFonts w:ascii="Arial" w:hAnsi="Arial" w:cs="Arial"/>
          <w:sz w:val="24"/>
        </w:rPr>
        <w:t xml:space="preserve"> </w:t>
      </w:r>
      <w:r w:rsidRPr="00FB2F33">
        <w:rPr>
          <w:rFonts w:ascii="Arial" w:hAnsi="Arial" w:cs="Arial"/>
          <w:sz w:val="24"/>
        </w:rPr>
        <w:t>bentuk</w:t>
      </w:r>
      <w:r w:rsidR="004A03BA">
        <w:rPr>
          <w:rFonts w:ascii="Arial" w:hAnsi="Arial" w:cs="Arial"/>
          <w:sz w:val="24"/>
        </w:rPr>
        <w:t xml:space="preserve"> </w:t>
      </w:r>
      <w:r w:rsidRPr="00FB2F33">
        <w:rPr>
          <w:rFonts w:ascii="Arial" w:hAnsi="Arial" w:cs="Arial"/>
          <w:sz w:val="24"/>
        </w:rPr>
        <w:t>deskriptif</w:t>
      </w:r>
      <w:r w:rsidR="004A03BA">
        <w:rPr>
          <w:rFonts w:ascii="Arial" w:hAnsi="Arial" w:cs="Arial"/>
          <w:sz w:val="24"/>
        </w:rPr>
        <w:t xml:space="preserve"> </w:t>
      </w:r>
      <w:r w:rsidRPr="00FB2F33">
        <w:rPr>
          <w:rFonts w:ascii="Arial" w:hAnsi="Arial" w:cs="Arial"/>
          <w:sz w:val="24"/>
        </w:rPr>
        <w:t>statistik.</w:t>
      </w:r>
      <w:r w:rsidR="004A03BA">
        <w:rPr>
          <w:rFonts w:ascii="Arial" w:hAnsi="Arial" w:cs="Arial"/>
          <w:sz w:val="24"/>
        </w:rPr>
        <w:t xml:space="preserve"> </w:t>
      </w:r>
      <w:r w:rsidRPr="00FB2F33">
        <w:rPr>
          <w:rFonts w:ascii="Arial" w:hAnsi="Arial" w:cs="Arial"/>
          <w:sz w:val="24"/>
        </w:rPr>
        <w:t>Deskripsi data masing-masing</w:t>
      </w:r>
      <w:r w:rsidR="004A03BA">
        <w:rPr>
          <w:rFonts w:ascii="Arial" w:hAnsi="Arial" w:cs="Arial"/>
          <w:sz w:val="24"/>
        </w:rPr>
        <w:t xml:space="preserve"> </w:t>
      </w:r>
      <w:r w:rsidRPr="00FB2F33">
        <w:rPr>
          <w:rFonts w:ascii="Arial" w:hAnsi="Arial" w:cs="Arial"/>
          <w:sz w:val="24"/>
        </w:rPr>
        <w:t>yaitu</w:t>
      </w:r>
      <w:r w:rsidR="004A03BA">
        <w:rPr>
          <w:rFonts w:ascii="Arial" w:hAnsi="Arial" w:cs="Arial"/>
          <w:sz w:val="24"/>
        </w:rPr>
        <w:t xml:space="preserve"> </w:t>
      </w:r>
      <w:r w:rsidRPr="00FB2F33">
        <w:rPr>
          <w:rFonts w:ascii="Arial" w:hAnsi="Arial" w:cs="Arial"/>
          <w:sz w:val="24"/>
        </w:rPr>
        <w:t>skor rata-rata (</w:t>
      </w:r>
      <w:r w:rsidRPr="0087295E">
        <w:rPr>
          <w:rFonts w:ascii="Arial" w:hAnsi="Arial" w:cs="Arial"/>
          <w:i/>
          <w:sz w:val="24"/>
        </w:rPr>
        <w:t>mean</w:t>
      </w:r>
      <w:r w:rsidRPr="00FB2F33">
        <w:rPr>
          <w:rFonts w:ascii="Arial" w:hAnsi="Arial" w:cs="Arial"/>
          <w:sz w:val="24"/>
        </w:rPr>
        <w:t>), nilai</w:t>
      </w:r>
      <w:r w:rsidR="004A03BA">
        <w:rPr>
          <w:rFonts w:ascii="Arial" w:hAnsi="Arial" w:cs="Arial"/>
          <w:sz w:val="24"/>
        </w:rPr>
        <w:t xml:space="preserve"> </w:t>
      </w:r>
      <w:r w:rsidRPr="00FB2F33">
        <w:rPr>
          <w:rFonts w:ascii="Arial" w:hAnsi="Arial" w:cs="Arial"/>
          <w:sz w:val="24"/>
        </w:rPr>
        <w:t>t</w:t>
      </w:r>
      <w:r w:rsidR="004A03BA">
        <w:rPr>
          <w:rFonts w:ascii="Arial" w:hAnsi="Arial" w:cs="Arial"/>
          <w:sz w:val="24"/>
        </w:rPr>
        <w:t>e</w:t>
      </w:r>
      <w:r w:rsidRPr="00FB2F33">
        <w:rPr>
          <w:rFonts w:ascii="Arial" w:hAnsi="Arial" w:cs="Arial"/>
          <w:sz w:val="24"/>
        </w:rPr>
        <w:t>ngah (</w:t>
      </w:r>
      <w:r w:rsidRPr="0087295E">
        <w:rPr>
          <w:rFonts w:ascii="Arial" w:hAnsi="Arial" w:cs="Arial"/>
          <w:i/>
          <w:sz w:val="24"/>
        </w:rPr>
        <w:t>median</w:t>
      </w:r>
      <w:r w:rsidRPr="00FB2F33">
        <w:rPr>
          <w:rFonts w:ascii="Arial" w:hAnsi="Arial" w:cs="Arial"/>
          <w:sz w:val="24"/>
        </w:rPr>
        <w:t>), nilai yang sering</w:t>
      </w:r>
      <w:r w:rsidR="004A03BA">
        <w:rPr>
          <w:rFonts w:ascii="Arial" w:hAnsi="Arial" w:cs="Arial"/>
          <w:sz w:val="24"/>
        </w:rPr>
        <w:t xml:space="preserve"> </w:t>
      </w:r>
      <w:r w:rsidRPr="00FB2F33">
        <w:rPr>
          <w:rFonts w:ascii="Arial" w:hAnsi="Arial" w:cs="Arial"/>
          <w:sz w:val="24"/>
        </w:rPr>
        <w:t>muncul (</w:t>
      </w:r>
      <w:r w:rsidRPr="0087295E">
        <w:rPr>
          <w:rFonts w:ascii="Arial" w:hAnsi="Arial" w:cs="Arial"/>
          <w:i/>
          <w:sz w:val="24"/>
        </w:rPr>
        <w:t>modus</w:t>
      </w:r>
      <w:r w:rsidRPr="00FB2F33">
        <w:rPr>
          <w:rFonts w:ascii="Arial" w:hAnsi="Arial" w:cs="Arial"/>
          <w:sz w:val="24"/>
        </w:rPr>
        <w:t>), standar</w:t>
      </w:r>
      <w:r w:rsidR="004A03BA">
        <w:rPr>
          <w:rFonts w:ascii="Arial" w:hAnsi="Arial" w:cs="Arial"/>
          <w:sz w:val="24"/>
        </w:rPr>
        <w:t xml:space="preserve"> </w:t>
      </w:r>
      <w:r w:rsidRPr="00FB2F33">
        <w:rPr>
          <w:rFonts w:ascii="Arial" w:hAnsi="Arial" w:cs="Arial"/>
          <w:sz w:val="24"/>
        </w:rPr>
        <w:t>deviasi (SD), nilai</w:t>
      </w:r>
      <w:r w:rsidR="004A03BA">
        <w:rPr>
          <w:rFonts w:ascii="Arial" w:hAnsi="Arial" w:cs="Arial"/>
          <w:sz w:val="24"/>
        </w:rPr>
        <w:t xml:space="preserve"> </w:t>
      </w:r>
      <w:r w:rsidRPr="00FB2F33">
        <w:rPr>
          <w:rFonts w:ascii="Arial" w:hAnsi="Arial" w:cs="Arial"/>
          <w:sz w:val="24"/>
        </w:rPr>
        <w:t>maksimum, nilai minimum, varians</w:t>
      </w:r>
      <w:r w:rsidR="004A03BA">
        <w:rPr>
          <w:rFonts w:ascii="Arial" w:hAnsi="Arial" w:cs="Arial"/>
          <w:sz w:val="24"/>
        </w:rPr>
        <w:t xml:space="preserve"> </w:t>
      </w:r>
      <w:r w:rsidRPr="00FB2F33">
        <w:rPr>
          <w:rFonts w:ascii="Arial" w:hAnsi="Arial" w:cs="Arial"/>
          <w:sz w:val="24"/>
        </w:rPr>
        <w:t>sampel, banyak</w:t>
      </w:r>
      <w:r w:rsidR="004A03BA">
        <w:rPr>
          <w:rFonts w:ascii="Arial" w:hAnsi="Arial" w:cs="Arial"/>
          <w:sz w:val="24"/>
        </w:rPr>
        <w:t xml:space="preserve"> </w:t>
      </w:r>
      <w:r w:rsidRPr="00FB2F33">
        <w:rPr>
          <w:rFonts w:ascii="Arial" w:hAnsi="Arial" w:cs="Arial"/>
          <w:sz w:val="24"/>
        </w:rPr>
        <w:t>kelas, dan</w:t>
      </w:r>
      <w:r w:rsidR="004A03BA">
        <w:rPr>
          <w:rFonts w:ascii="Arial" w:hAnsi="Arial" w:cs="Arial"/>
          <w:sz w:val="24"/>
        </w:rPr>
        <w:t xml:space="preserve"> </w:t>
      </w:r>
      <w:r w:rsidRPr="00FB2F33">
        <w:rPr>
          <w:rFonts w:ascii="Arial" w:hAnsi="Arial" w:cs="Arial"/>
          <w:sz w:val="24"/>
        </w:rPr>
        <w:t>rentang</w:t>
      </w:r>
      <w:r w:rsidR="004A03BA">
        <w:rPr>
          <w:rFonts w:ascii="Arial" w:hAnsi="Arial" w:cs="Arial"/>
          <w:sz w:val="24"/>
        </w:rPr>
        <w:t xml:space="preserve"> </w:t>
      </w:r>
      <w:r w:rsidR="005D7C7C">
        <w:rPr>
          <w:rFonts w:ascii="Arial" w:hAnsi="Arial" w:cs="Arial"/>
          <w:sz w:val="24"/>
        </w:rPr>
        <w:t xml:space="preserve">kelas. </w:t>
      </w:r>
      <w:r w:rsidR="005D7C7C">
        <w:rPr>
          <w:rFonts w:ascii="Arial" w:hAnsi="Arial" w:cs="Arial"/>
          <w:sz w:val="24"/>
          <w:lang w:val="en-US"/>
        </w:rPr>
        <w:t>A</w:t>
      </w:r>
      <w:r w:rsidRPr="00FB2F33">
        <w:rPr>
          <w:rFonts w:ascii="Arial" w:hAnsi="Arial" w:cs="Arial"/>
          <w:sz w:val="24"/>
        </w:rPr>
        <w:t xml:space="preserve">dapun data </w:t>
      </w:r>
      <w:r w:rsidR="00B44D16">
        <w:rPr>
          <w:rFonts w:ascii="Arial" w:hAnsi="Arial" w:cs="Arial"/>
          <w:sz w:val="24"/>
        </w:rPr>
        <w:t>statistik</w:t>
      </w:r>
      <w:r w:rsidR="004A03BA">
        <w:rPr>
          <w:rFonts w:ascii="Arial" w:hAnsi="Arial" w:cs="Arial"/>
          <w:sz w:val="24"/>
        </w:rPr>
        <w:t xml:space="preserve"> </w:t>
      </w:r>
      <w:r w:rsidRPr="00FB2F33">
        <w:rPr>
          <w:rFonts w:ascii="Arial" w:hAnsi="Arial" w:cs="Arial"/>
          <w:sz w:val="24"/>
        </w:rPr>
        <w:t>hasil</w:t>
      </w:r>
      <w:r w:rsidR="004A03BA">
        <w:rPr>
          <w:rFonts w:ascii="Arial" w:hAnsi="Arial" w:cs="Arial"/>
          <w:sz w:val="24"/>
        </w:rPr>
        <w:t xml:space="preserve"> </w:t>
      </w:r>
      <w:r w:rsidRPr="00FB2F33">
        <w:rPr>
          <w:rFonts w:ascii="Arial" w:hAnsi="Arial" w:cs="Arial"/>
          <w:sz w:val="24"/>
        </w:rPr>
        <w:t>penelitian</w:t>
      </w:r>
      <w:r w:rsidR="004A03BA">
        <w:rPr>
          <w:rFonts w:ascii="Arial" w:hAnsi="Arial" w:cs="Arial"/>
          <w:sz w:val="24"/>
        </w:rPr>
        <w:t xml:space="preserve"> </w:t>
      </w:r>
      <w:r w:rsidRPr="00FB2F33">
        <w:rPr>
          <w:rFonts w:ascii="Arial" w:hAnsi="Arial" w:cs="Arial"/>
          <w:sz w:val="24"/>
        </w:rPr>
        <w:t>pada</w:t>
      </w:r>
      <w:r w:rsidR="004A03BA">
        <w:rPr>
          <w:rFonts w:ascii="Arial" w:hAnsi="Arial" w:cs="Arial"/>
          <w:sz w:val="24"/>
        </w:rPr>
        <w:t xml:space="preserve"> </w:t>
      </w:r>
      <w:r w:rsidR="000E7002">
        <w:rPr>
          <w:rFonts w:ascii="Arial" w:hAnsi="Arial" w:cs="Arial"/>
          <w:sz w:val="24"/>
        </w:rPr>
        <w:t>variabel</w:t>
      </w:r>
      <w:r w:rsidR="004A03BA">
        <w:rPr>
          <w:rFonts w:ascii="Arial" w:hAnsi="Arial" w:cs="Arial"/>
          <w:sz w:val="24"/>
        </w:rPr>
        <w:t xml:space="preserve"> </w:t>
      </w:r>
      <w:r w:rsidRPr="00FB2F33">
        <w:rPr>
          <w:rFonts w:ascii="Arial" w:hAnsi="Arial" w:cs="Arial"/>
          <w:sz w:val="24"/>
        </w:rPr>
        <w:t>motivasi</w:t>
      </w:r>
      <w:r w:rsidR="004A03BA">
        <w:rPr>
          <w:rFonts w:ascii="Arial" w:hAnsi="Arial" w:cs="Arial"/>
          <w:sz w:val="24"/>
        </w:rPr>
        <w:t xml:space="preserve"> </w:t>
      </w:r>
      <w:r w:rsidRPr="00FB2F33">
        <w:rPr>
          <w:rFonts w:ascii="Arial" w:hAnsi="Arial" w:cs="Arial"/>
          <w:sz w:val="24"/>
        </w:rPr>
        <w:t>belajar (Y) dan</w:t>
      </w:r>
      <w:r w:rsidR="004A03BA">
        <w:rPr>
          <w:rFonts w:ascii="Arial" w:hAnsi="Arial" w:cs="Arial"/>
          <w:sz w:val="24"/>
        </w:rPr>
        <w:t xml:space="preserve"> variab</w:t>
      </w:r>
      <w:r w:rsidR="00891840">
        <w:rPr>
          <w:rFonts w:ascii="Arial" w:hAnsi="Arial" w:cs="Arial"/>
          <w:sz w:val="24"/>
        </w:rPr>
        <w:t>el</w:t>
      </w:r>
      <w:r w:rsidR="004A03BA">
        <w:rPr>
          <w:rFonts w:ascii="Arial" w:hAnsi="Arial" w:cs="Arial"/>
          <w:sz w:val="24"/>
        </w:rPr>
        <w:t xml:space="preserve"> </w:t>
      </w:r>
      <w:r w:rsidRPr="00FB2F33">
        <w:rPr>
          <w:rFonts w:ascii="Arial" w:hAnsi="Arial" w:cs="Arial"/>
          <w:sz w:val="24"/>
        </w:rPr>
        <w:t>persepsi</w:t>
      </w:r>
      <w:r w:rsidR="004A03BA">
        <w:rPr>
          <w:rFonts w:ascii="Arial" w:hAnsi="Arial" w:cs="Arial"/>
          <w:sz w:val="24"/>
        </w:rPr>
        <w:t xml:space="preserve"> </w:t>
      </w:r>
      <w:r w:rsidRPr="00FB2F33">
        <w:rPr>
          <w:rFonts w:ascii="Arial" w:hAnsi="Arial" w:cs="Arial"/>
          <w:sz w:val="24"/>
        </w:rPr>
        <w:t>kecerdasan</w:t>
      </w:r>
      <w:r w:rsidR="004A03BA">
        <w:rPr>
          <w:rFonts w:ascii="Arial" w:hAnsi="Arial" w:cs="Arial"/>
          <w:sz w:val="24"/>
        </w:rPr>
        <w:t xml:space="preserve"> </w:t>
      </w:r>
      <w:r w:rsidRPr="00FB2F33">
        <w:rPr>
          <w:rFonts w:ascii="Arial" w:hAnsi="Arial" w:cs="Arial"/>
          <w:sz w:val="24"/>
        </w:rPr>
        <w:t>emosional (X),</w:t>
      </w:r>
      <w:r w:rsidR="005D7C7C">
        <w:rPr>
          <w:rFonts w:ascii="Arial" w:hAnsi="Arial" w:cs="Arial"/>
          <w:sz w:val="24"/>
          <w:lang w:val="en-US"/>
        </w:rPr>
        <w:t xml:space="preserve"> </w:t>
      </w:r>
      <w:proofErr w:type="spellStart"/>
      <w:r w:rsidR="005D7C7C">
        <w:rPr>
          <w:rFonts w:ascii="Arial" w:hAnsi="Arial" w:cs="Arial"/>
          <w:sz w:val="24"/>
          <w:lang w:val="en-US"/>
        </w:rPr>
        <w:t>diambil</w:t>
      </w:r>
      <w:proofErr w:type="spellEnd"/>
      <w:r w:rsidR="005D7C7C">
        <w:rPr>
          <w:rFonts w:ascii="Arial" w:hAnsi="Arial" w:cs="Arial"/>
          <w:sz w:val="24"/>
          <w:lang w:val="en-US"/>
        </w:rPr>
        <w:t xml:space="preserve"> </w:t>
      </w:r>
      <w:proofErr w:type="spellStart"/>
      <w:r w:rsidR="005D7C7C">
        <w:rPr>
          <w:rFonts w:ascii="Arial" w:hAnsi="Arial" w:cs="Arial"/>
          <w:sz w:val="24"/>
          <w:lang w:val="en-US"/>
        </w:rPr>
        <w:t>dari</w:t>
      </w:r>
      <w:proofErr w:type="spellEnd"/>
      <w:r w:rsidR="005D7C7C">
        <w:rPr>
          <w:rFonts w:ascii="Arial" w:hAnsi="Arial" w:cs="Arial"/>
          <w:sz w:val="24"/>
          <w:lang w:val="en-US"/>
        </w:rPr>
        <w:t xml:space="preserve"> </w:t>
      </w:r>
      <w:proofErr w:type="spellStart"/>
      <w:r w:rsidR="005D7C7C">
        <w:rPr>
          <w:rFonts w:ascii="Arial" w:hAnsi="Arial" w:cs="Arial"/>
          <w:sz w:val="24"/>
          <w:lang w:val="en-US"/>
        </w:rPr>
        <w:t>lampiran</w:t>
      </w:r>
      <w:proofErr w:type="spellEnd"/>
      <w:r w:rsidR="005D7C7C">
        <w:rPr>
          <w:rFonts w:ascii="Arial" w:hAnsi="Arial" w:cs="Arial"/>
          <w:sz w:val="24"/>
          <w:lang w:val="en-US"/>
        </w:rPr>
        <w:t xml:space="preserve"> 21 </w:t>
      </w:r>
      <w:proofErr w:type="spellStart"/>
      <w:r w:rsidR="005D7C7C">
        <w:rPr>
          <w:rFonts w:ascii="Arial" w:hAnsi="Arial" w:cs="Arial"/>
          <w:sz w:val="24"/>
          <w:lang w:val="en-US"/>
        </w:rPr>
        <w:t>dan</w:t>
      </w:r>
      <w:proofErr w:type="spellEnd"/>
      <w:r w:rsidR="005D7C7C">
        <w:rPr>
          <w:rFonts w:ascii="Arial" w:hAnsi="Arial" w:cs="Arial"/>
          <w:sz w:val="24"/>
          <w:lang w:val="en-US"/>
        </w:rPr>
        <w:t xml:space="preserve"> </w:t>
      </w:r>
      <w:proofErr w:type="spellStart"/>
      <w:r w:rsidR="005D7C7C">
        <w:rPr>
          <w:rFonts w:ascii="Arial" w:hAnsi="Arial" w:cs="Arial"/>
          <w:sz w:val="24"/>
          <w:lang w:val="en-US"/>
        </w:rPr>
        <w:t>lampiran</w:t>
      </w:r>
      <w:proofErr w:type="spellEnd"/>
      <w:r w:rsidR="005D7C7C">
        <w:rPr>
          <w:rFonts w:ascii="Arial" w:hAnsi="Arial" w:cs="Arial"/>
          <w:sz w:val="24"/>
          <w:lang w:val="en-US"/>
        </w:rPr>
        <w:t xml:space="preserve"> 22</w:t>
      </w:r>
      <w:r w:rsidRPr="00FB2F33">
        <w:rPr>
          <w:rFonts w:ascii="Arial" w:hAnsi="Arial" w:cs="Arial"/>
          <w:sz w:val="24"/>
        </w:rPr>
        <w:t xml:space="preserve"> </w:t>
      </w:r>
      <w:proofErr w:type="spellStart"/>
      <w:r w:rsidR="006B78DD">
        <w:rPr>
          <w:rFonts w:ascii="Arial" w:hAnsi="Arial" w:cs="Arial"/>
          <w:sz w:val="24"/>
          <w:lang w:val="en-US"/>
        </w:rPr>
        <w:t>ke</w:t>
      </w:r>
      <w:proofErr w:type="spellEnd"/>
      <w:r w:rsidR="00A5094F">
        <w:rPr>
          <w:rFonts w:ascii="Arial" w:hAnsi="Arial" w:cs="Arial"/>
          <w:sz w:val="24"/>
        </w:rPr>
        <w:t xml:space="preserve"> </w:t>
      </w:r>
      <w:r w:rsidRPr="00FB2F33">
        <w:rPr>
          <w:rFonts w:ascii="Arial" w:hAnsi="Arial" w:cs="Arial"/>
          <w:sz w:val="24"/>
        </w:rPr>
        <w:t>dalam</w:t>
      </w:r>
      <w:r w:rsidR="006B78DD">
        <w:rPr>
          <w:rFonts w:ascii="Arial" w:hAnsi="Arial" w:cs="Arial"/>
          <w:sz w:val="24"/>
          <w:lang w:val="en-US"/>
        </w:rPr>
        <w:t xml:space="preserve"> data yang </w:t>
      </w:r>
      <w:proofErr w:type="spellStart"/>
      <w:r w:rsidR="006B78DD">
        <w:rPr>
          <w:rFonts w:ascii="Arial" w:hAnsi="Arial" w:cs="Arial"/>
          <w:sz w:val="24"/>
          <w:lang w:val="en-US"/>
        </w:rPr>
        <w:t>disusun</w:t>
      </w:r>
      <w:proofErr w:type="spellEnd"/>
      <w:r w:rsidR="006B78DD">
        <w:rPr>
          <w:rFonts w:ascii="Arial" w:hAnsi="Arial" w:cs="Arial"/>
          <w:sz w:val="24"/>
          <w:lang w:val="en-US"/>
        </w:rPr>
        <w:t xml:space="preserve"> </w:t>
      </w:r>
      <w:proofErr w:type="spellStart"/>
      <w:r w:rsidR="006B78DD">
        <w:rPr>
          <w:rFonts w:ascii="Arial" w:hAnsi="Arial" w:cs="Arial"/>
          <w:sz w:val="24"/>
          <w:lang w:val="en-US"/>
        </w:rPr>
        <w:t>dalam</w:t>
      </w:r>
      <w:proofErr w:type="spellEnd"/>
      <w:r w:rsidR="004A03BA">
        <w:rPr>
          <w:rFonts w:ascii="Arial" w:hAnsi="Arial" w:cs="Arial"/>
          <w:sz w:val="24"/>
        </w:rPr>
        <w:t xml:space="preserve"> </w:t>
      </w:r>
      <w:r w:rsidRPr="00FB2F33">
        <w:rPr>
          <w:rFonts w:ascii="Arial" w:hAnsi="Arial" w:cs="Arial"/>
          <w:sz w:val="24"/>
        </w:rPr>
        <w:t>tabel</w:t>
      </w:r>
      <w:r w:rsidR="006B78DD">
        <w:rPr>
          <w:rFonts w:ascii="Arial" w:hAnsi="Arial" w:cs="Arial"/>
          <w:sz w:val="24"/>
          <w:lang w:val="en-US"/>
        </w:rPr>
        <w:t xml:space="preserve"> </w:t>
      </w:r>
      <w:proofErr w:type="spellStart"/>
      <w:r w:rsidR="006B78DD">
        <w:rPr>
          <w:rFonts w:ascii="Arial" w:hAnsi="Arial" w:cs="Arial"/>
          <w:sz w:val="24"/>
          <w:lang w:val="en-US"/>
        </w:rPr>
        <w:t>di</w:t>
      </w:r>
      <w:proofErr w:type="spellEnd"/>
      <w:r w:rsidR="006B78DD">
        <w:rPr>
          <w:rFonts w:ascii="Arial" w:hAnsi="Arial" w:cs="Arial"/>
          <w:sz w:val="24"/>
          <w:lang w:val="en-US"/>
        </w:rPr>
        <w:t xml:space="preserve"> </w:t>
      </w:r>
      <w:proofErr w:type="spellStart"/>
      <w:r w:rsidR="006B78DD">
        <w:rPr>
          <w:rFonts w:ascii="Arial" w:hAnsi="Arial" w:cs="Arial"/>
          <w:sz w:val="24"/>
          <w:lang w:val="en-US"/>
        </w:rPr>
        <w:t>bawah</w:t>
      </w:r>
      <w:proofErr w:type="spellEnd"/>
      <w:r w:rsidR="006B78DD">
        <w:rPr>
          <w:rFonts w:ascii="Arial" w:hAnsi="Arial" w:cs="Arial"/>
          <w:sz w:val="24"/>
          <w:lang w:val="en-US"/>
        </w:rPr>
        <w:t xml:space="preserve"> </w:t>
      </w:r>
      <w:proofErr w:type="spellStart"/>
      <w:r w:rsidR="006B78DD">
        <w:rPr>
          <w:rFonts w:ascii="Arial" w:hAnsi="Arial" w:cs="Arial"/>
          <w:sz w:val="24"/>
          <w:lang w:val="en-US"/>
        </w:rPr>
        <w:t>ini</w:t>
      </w:r>
      <w:proofErr w:type="spellEnd"/>
      <w:r w:rsidR="00BD7178">
        <w:rPr>
          <w:rFonts w:ascii="Arial" w:hAnsi="Arial" w:cs="Arial"/>
          <w:sz w:val="24"/>
        </w:rPr>
        <w:t xml:space="preserve"> </w:t>
      </w:r>
      <w:r w:rsidRPr="00FB2F33">
        <w:rPr>
          <w:rFonts w:ascii="Arial" w:hAnsi="Arial" w:cs="Arial"/>
          <w:sz w:val="24"/>
        </w:rPr>
        <w:t>:</w:t>
      </w:r>
    </w:p>
    <w:p w:rsidR="00B44D16" w:rsidRDefault="00B44D16" w:rsidP="00111D7E">
      <w:pPr>
        <w:pStyle w:val="ListParagraph"/>
        <w:spacing w:after="0" w:line="360" w:lineRule="auto"/>
        <w:ind w:left="1418" w:hanging="567"/>
        <w:jc w:val="center"/>
        <w:rPr>
          <w:rFonts w:ascii="Arial" w:hAnsi="Arial" w:cs="Arial"/>
          <w:sz w:val="24"/>
        </w:rPr>
      </w:pPr>
      <w:r w:rsidRPr="00B44D16">
        <w:rPr>
          <w:rFonts w:ascii="Arial" w:hAnsi="Arial" w:cs="Arial"/>
          <w:sz w:val="24"/>
        </w:rPr>
        <w:t xml:space="preserve">Tabel 4.1 Statistik Deskriptif Data Hasil Penelitian </w:t>
      </w:r>
      <w:r>
        <w:rPr>
          <w:rFonts w:ascii="Arial" w:hAnsi="Arial" w:cs="Arial"/>
          <w:sz w:val="24"/>
        </w:rPr>
        <w:t xml:space="preserve">Persepsi </w:t>
      </w:r>
      <w:r w:rsidR="00CB4C77">
        <w:rPr>
          <w:rFonts w:ascii="Arial" w:hAnsi="Arial" w:cs="Arial"/>
          <w:sz w:val="24"/>
          <w:lang w:val="en-US"/>
        </w:rPr>
        <w:t xml:space="preserve"> </w:t>
      </w:r>
      <w:r>
        <w:rPr>
          <w:rFonts w:ascii="Arial" w:hAnsi="Arial" w:cs="Arial"/>
          <w:sz w:val="24"/>
        </w:rPr>
        <w:t>Kecerdasan Emosional dan Motivasi</w:t>
      </w:r>
      <w:r w:rsidRPr="00B44D16">
        <w:rPr>
          <w:rFonts w:ascii="Arial" w:hAnsi="Arial" w:cs="Arial"/>
          <w:sz w:val="24"/>
        </w:rPr>
        <w:t xml:space="preserve"> Belajar</w:t>
      </w:r>
    </w:p>
    <w:p w:rsidR="004F0769" w:rsidRDefault="004F0769" w:rsidP="00111D7E">
      <w:pPr>
        <w:pStyle w:val="ListParagraph"/>
        <w:spacing w:after="0" w:line="360" w:lineRule="auto"/>
        <w:ind w:left="1418" w:hanging="567"/>
        <w:jc w:val="center"/>
        <w:rPr>
          <w:rFonts w:ascii="Arial" w:hAnsi="Arial" w:cs="Arial"/>
          <w:sz w:val="24"/>
          <w:lang w:val="en-US"/>
        </w:rPr>
      </w:pPr>
    </w:p>
    <w:tbl>
      <w:tblPr>
        <w:tblStyle w:val="TableGrid"/>
        <w:tblW w:w="6957" w:type="dxa"/>
        <w:tblInd w:w="1101" w:type="dxa"/>
        <w:tblLook w:val="04A0"/>
      </w:tblPr>
      <w:tblGrid>
        <w:gridCol w:w="672"/>
        <w:gridCol w:w="4124"/>
        <w:gridCol w:w="1128"/>
        <w:gridCol w:w="1033"/>
      </w:tblGrid>
      <w:tr w:rsidR="00FB2F33" w:rsidTr="00BD7178">
        <w:trPr>
          <w:trHeight w:val="853"/>
        </w:trPr>
        <w:tc>
          <w:tcPr>
            <w:tcW w:w="672" w:type="dxa"/>
            <w:vAlign w:val="center"/>
          </w:tcPr>
          <w:p w:rsidR="00FB2F33" w:rsidRDefault="00FB2F33" w:rsidP="00E96D44">
            <w:pPr>
              <w:pStyle w:val="ListParagraph"/>
              <w:spacing w:line="276" w:lineRule="auto"/>
              <w:ind w:left="0"/>
              <w:jc w:val="center"/>
              <w:rPr>
                <w:rFonts w:ascii="Arial" w:hAnsi="Arial" w:cs="Arial"/>
                <w:sz w:val="24"/>
              </w:rPr>
            </w:pPr>
            <w:r>
              <w:rPr>
                <w:rFonts w:ascii="Arial" w:hAnsi="Arial" w:cs="Arial"/>
                <w:sz w:val="24"/>
              </w:rPr>
              <w:lastRenderedPageBreak/>
              <w:t>No.</w:t>
            </w:r>
          </w:p>
        </w:tc>
        <w:tc>
          <w:tcPr>
            <w:tcW w:w="4124" w:type="dxa"/>
            <w:vAlign w:val="center"/>
          </w:tcPr>
          <w:p w:rsidR="00FB2F33" w:rsidRDefault="00FB2F33" w:rsidP="00E96D44">
            <w:pPr>
              <w:pStyle w:val="ListParagraph"/>
              <w:spacing w:line="276" w:lineRule="auto"/>
              <w:ind w:left="0"/>
              <w:jc w:val="center"/>
              <w:rPr>
                <w:rFonts w:ascii="Arial" w:hAnsi="Arial" w:cs="Arial"/>
                <w:sz w:val="24"/>
              </w:rPr>
            </w:pPr>
            <w:r>
              <w:rPr>
                <w:rFonts w:ascii="Arial" w:hAnsi="Arial" w:cs="Arial"/>
                <w:sz w:val="24"/>
              </w:rPr>
              <w:t>Kriteria (Statistik)</w:t>
            </w:r>
          </w:p>
        </w:tc>
        <w:tc>
          <w:tcPr>
            <w:tcW w:w="1128" w:type="dxa"/>
            <w:vAlign w:val="center"/>
          </w:tcPr>
          <w:p w:rsidR="00FB2F33" w:rsidRDefault="00FB2F33" w:rsidP="00E96D44">
            <w:pPr>
              <w:pStyle w:val="ListParagraph"/>
              <w:spacing w:line="276" w:lineRule="auto"/>
              <w:ind w:left="0"/>
              <w:jc w:val="center"/>
              <w:rPr>
                <w:rFonts w:ascii="Arial" w:hAnsi="Arial" w:cs="Arial"/>
                <w:sz w:val="24"/>
              </w:rPr>
            </w:pPr>
            <w:r>
              <w:rPr>
                <w:rFonts w:ascii="Arial" w:hAnsi="Arial" w:cs="Arial"/>
                <w:sz w:val="24"/>
              </w:rPr>
              <w:t>Nilai</w:t>
            </w:r>
          </w:p>
          <w:p w:rsidR="00FB2F33" w:rsidRPr="00765427" w:rsidRDefault="00765427" w:rsidP="00E96D44">
            <w:pPr>
              <w:pStyle w:val="ListParagraph"/>
              <w:spacing w:line="276" w:lineRule="auto"/>
              <w:ind w:left="0"/>
              <w:jc w:val="center"/>
              <w:rPr>
                <w:rFonts w:ascii="Arial" w:hAnsi="Arial" w:cs="Arial"/>
                <w:sz w:val="24"/>
              </w:rPr>
            </w:pPr>
            <w:r>
              <w:rPr>
                <w:rFonts w:ascii="Arial" w:hAnsi="Arial" w:cs="Arial"/>
                <w:sz w:val="24"/>
              </w:rPr>
              <w:t>(</w:t>
            </w:r>
            <w:r w:rsidR="00FB2F33">
              <w:rPr>
                <w:rFonts w:ascii="Arial" w:hAnsi="Arial" w:cs="Arial"/>
                <w:sz w:val="24"/>
              </w:rPr>
              <w:t>X</w:t>
            </w:r>
            <w:r>
              <w:rPr>
                <w:rFonts w:ascii="Arial" w:hAnsi="Arial" w:cs="Arial"/>
                <w:sz w:val="24"/>
              </w:rPr>
              <w:t>)</w:t>
            </w:r>
          </w:p>
        </w:tc>
        <w:tc>
          <w:tcPr>
            <w:tcW w:w="1033" w:type="dxa"/>
            <w:vAlign w:val="center"/>
          </w:tcPr>
          <w:p w:rsidR="00FB2F33" w:rsidRDefault="00FB2F33" w:rsidP="00E96D44">
            <w:pPr>
              <w:pStyle w:val="ListParagraph"/>
              <w:spacing w:line="276" w:lineRule="auto"/>
              <w:ind w:left="0"/>
              <w:jc w:val="center"/>
              <w:rPr>
                <w:rFonts w:ascii="Arial" w:hAnsi="Arial" w:cs="Arial"/>
                <w:sz w:val="24"/>
              </w:rPr>
            </w:pPr>
            <w:r>
              <w:rPr>
                <w:rFonts w:ascii="Arial" w:hAnsi="Arial" w:cs="Arial"/>
                <w:sz w:val="24"/>
              </w:rPr>
              <w:t>Nilai</w:t>
            </w:r>
          </w:p>
          <w:p w:rsidR="00FB2F33" w:rsidRPr="00765427" w:rsidRDefault="00765427" w:rsidP="00E96D44">
            <w:pPr>
              <w:pStyle w:val="ListParagraph"/>
              <w:spacing w:line="276" w:lineRule="auto"/>
              <w:ind w:left="0"/>
              <w:jc w:val="center"/>
              <w:rPr>
                <w:rFonts w:ascii="Arial" w:hAnsi="Arial" w:cs="Arial"/>
                <w:sz w:val="24"/>
              </w:rPr>
            </w:pPr>
            <w:r>
              <w:rPr>
                <w:rFonts w:ascii="Arial" w:hAnsi="Arial" w:cs="Arial"/>
                <w:sz w:val="24"/>
              </w:rPr>
              <w:t>(</w:t>
            </w:r>
            <w:r w:rsidR="00FB2F33">
              <w:rPr>
                <w:rFonts w:ascii="Arial" w:hAnsi="Arial" w:cs="Arial"/>
                <w:sz w:val="24"/>
              </w:rPr>
              <w:t>Y</w:t>
            </w:r>
            <w:r>
              <w:rPr>
                <w:rFonts w:ascii="Arial" w:hAnsi="Arial" w:cs="Arial"/>
                <w:sz w:val="24"/>
              </w:rPr>
              <w:t>)</w:t>
            </w:r>
          </w:p>
        </w:tc>
      </w:tr>
      <w:tr w:rsidR="00FB2F33" w:rsidTr="00BD7178">
        <w:trPr>
          <w:trHeight w:val="403"/>
        </w:trPr>
        <w:tc>
          <w:tcPr>
            <w:tcW w:w="672" w:type="dxa"/>
            <w:vAlign w:val="center"/>
          </w:tcPr>
          <w:p w:rsidR="00FB2F33" w:rsidRDefault="00FB2F33" w:rsidP="00137CC0">
            <w:pPr>
              <w:pStyle w:val="ListParagraph"/>
              <w:spacing w:line="360" w:lineRule="auto"/>
              <w:ind w:left="0"/>
              <w:jc w:val="center"/>
              <w:rPr>
                <w:rFonts w:ascii="Arial" w:hAnsi="Arial" w:cs="Arial"/>
                <w:sz w:val="24"/>
              </w:rPr>
            </w:pPr>
            <w:r>
              <w:rPr>
                <w:rFonts w:ascii="Arial" w:hAnsi="Arial" w:cs="Arial"/>
                <w:sz w:val="24"/>
              </w:rPr>
              <w:t>1.</w:t>
            </w:r>
          </w:p>
        </w:tc>
        <w:tc>
          <w:tcPr>
            <w:tcW w:w="4124" w:type="dxa"/>
            <w:vAlign w:val="center"/>
          </w:tcPr>
          <w:p w:rsidR="00FB2F33" w:rsidRDefault="009836D8" w:rsidP="00137CC0">
            <w:pPr>
              <w:pStyle w:val="ListParagraph"/>
              <w:spacing w:line="360" w:lineRule="auto"/>
              <w:ind w:left="0"/>
              <w:rPr>
                <w:rFonts w:ascii="Arial" w:hAnsi="Arial" w:cs="Arial"/>
                <w:sz w:val="24"/>
              </w:rPr>
            </w:pPr>
            <w:r>
              <w:rPr>
                <w:rFonts w:ascii="Arial" w:hAnsi="Arial" w:cs="Arial"/>
                <w:sz w:val="24"/>
              </w:rPr>
              <w:t>Rata-rata (</w:t>
            </w:r>
            <w:r w:rsidRPr="0087295E">
              <w:rPr>
                <w:rFonts w:ascii="Arial" w:hAnsi="Arial" w:cs="Arial"/>
                <w:i/>
                <w:sz w:val="24"/>
              </w:rPr>
              <w:t>mean</w:t>
            </w:r>
            <w:r>
              <w:rPr>
                <w:rFonts w:ascii="Arial" w:hAnsi="Arial" w:cs="Arial"/>
                <w:sz w:val="24"/>
              </w:rPr>
              <w:t>)</w:t>
            </w:r>
          </w:p>
        </w:tc>
        <w:tc>
          <w:tcPr>
            <w:tcW w:w="1128" w:type="dxa"/>
            <w:vAlign w:val="center"/>
          </w:tcPr>
          <w:p w:rsidR="00FB2F33" w:rsidRPr="00AF248A" w:rsidRDefault="00AF248A" w:rsidP="00137CC0">
            <w:pPr>
              <w:pStyle w:val="ListParagraph"/>
              <w:spacing w:line="360" w:lineRule="auto"/>
              <w:ind w:left="0"/>
              <w:jc w:val="center"/>
              <w:rPr>
                <w:rFonts w:ascii="Arial" w:hAnsi="Arial" w:cs="Arial"/>
                <w:sz w:val="24"/>
              </w:rPr>
            </w:pPr>
            <w:r>
              <w:rPr>
                <w:rFonts w:ascii="Arial" w:hAnsi="Arial" w:cs="Arial"/>
                <w:sz w:val="24"/>
              </w:rPr>
              <w:t>108,11</w:t>
            </w:r>
            <w:r w:rsidR="001136B1">
              <w:rPr>
                <w:rFonts w:ascii="Arial" w:hAnsi="Arial" w:cs="Arial"/>
                <w:sz w:val="24"/>
              </w:rPr>
              <w:t>8</w:t>
            </w:r>
          </w:p>
        </w:tc>
        <w:tc>
          <w:tcPr>
            <w:tcW w:w="1033" w:type="dxa"/>
            <w:vAlign w:val="center"/>
          </w:tcPr>
          <w:p w:rsidR="00FB2F33" w:rsidRPr="00E569CE" w:rsidRDefault="00E569CE" w:rsidP="00137CC0">
            <w:pPr>
              <w:pStyle w:val="ListParagraph"/>
              <w:spacing w:line="360" w:lineRule="auto"/>
              <w:ind w:left="0"/>
              <w:jc w:val="center"/>
              <w:rPr>
                <w:rFonts w:ascii="Arial" w:hAnsi="Arial" w:cs="Arial"/>
                <w:sz w:val="24"/>
              </w:rPr>
            </w:pPr>
            <w:r>
              <w:rPr>
                <w:rFonts w:ascii="Arial" w:hAnsi="Arial" w:cs="Arial"/>
                <w:sz w:val="24"/>
              </w:rPr>
              <w:t>107,04</w:t>
            </w:r>
          </w:p>
        </w:tc>
      </w:tr>
      <w:tr w:rsidR="00FB2F33" w:rsidTr="00BD7178">
        <w:trPr>
          <w:trHeight w:val="420"/>
        </w:trPr>
        <w:tc>
          <w:tcPr>
            <w:tcW w:w="672" w:type="dxa"/>
            <w:vAlign w:val="center"/>
          </w:tcPr>
          <w:p w:rsidR="00FB2F33" w:rsidRDefault="00FB2F33" w:rsidP="00137CC0">
            <w:pPr>
              <w:pStyle w:val="ListParagraph"/>
              <w:spacing w:line="360" w:lineRule="auto"/>
              <w:ind w:left="0"/>
              <w:jc w:val="center"/>
              <w:rPr>
                <w:rFonts w:ascii="Arial" w:hAnsi="Arial" w:cs="Arial"/>
                <w:sz w:val="24"/>
              </w:rPr>
            </w:pPr>
            <w:r>
              <w:rPr>
                <w:rFonts w:ascii="Arial" w:hAnsi="Arial" w:cs="Arial"/>
                <w:sz w:val="24"/>
              </w:rPr>
              <w:t>2.</w:t>
            </w:r>
          </w:p>
        </w:tc>
        <w:tc>
          <w:tcPr>
            <w:tcW w:w="4124" w:type="dxa"/>
            <w:vAlign w:val="center"/>
          </w:tcPr>
          <w:p w:rsidR="00FB2F33" w:rsidRDefault="009836D8" w:rsidP="00137CC0">
            <w:pPr>
              <w:pStyle w:val="ListParagraph"/>
              <w:spacing w:line="360" w:lineRule="auto"/>
              <w:ind w:left="0"/>
              <w:rPr>
                <w:rFonts w:ascii="Arial" w:hAnsi="Arial" w:cs="Arial"/>
                <w:sz w:val="24"/>
              </w:rPr>
            </w:pPr>
            <w:r>
              <w:rPr>
                <w:rFonts w:ascii="Arial" w:hAnsi="Arial" w:cs="Arial"/>
                <w:sz w:val="24"/>
              </w:rPr>
              <w:t>Nilai</w:t>
            </w:r>
            <w:r w:rsidR="004A03BA">
              <w:rPr>
                <w:rFonts w:ascii="Arial" w:hAnsi="Arial" w:cs="Arial"/>
                <w:sz w:val="24"/>
              </w:rPr>
              <w:t xml:space="preserve"> </w:t>
            </w:r>
            <w:r>
              <w:rPr>
                <w:rFonts w:ascii="Arial" w:hAnsi="Arial" w:cs="Arial"/>
                <w:sz w:val="24"/>
              </w:rPr>
              <w:t>tengah (</w:t>
            </w:r>
            <w:r w:rsidRPr="0087295E">
              <w:rPr>
                <w:rFonts w:ascii="Arial" w:hAnsi="Arial" w:cs="Arial"/>
                <w:i/>
                <w:sz w:val="24"/>
              </w:rPr>
              <w:t>median</w:t>
            </w:r>
            <w:r>
              <w:rPr>
                <w:rFonts w:ascii="Arial" w:hAnsi="Arial" w:cs="Arial"/>
                <w:sz w:val="24"/>
              </w:rPr>
              <w:t>)</w:t>
            </w:r>
          </w:p>
        </w:tc>
        <w:tc>
          <w:tcPr>
            <w:tcW w:w="1128" w:type="dxa"/>
            <w:vAlign w:val="center"/>
          </w:tcPr>
          <w:p w:rsidR="00FB2F33" w:rsidRPr="00AF248A" w:rsidRDefault="00AF248A" w:rsidP="00137CC0">
            <w:pPr>
              <w:pStyle w:val="ListParagraph"/>
              <w:spacing w:line="360" w:lineRule="auto"/>
              <w:ind w:left="0"/>
              <w:jc w:val="center"/>
              <w:rPr>
                <w:rFonts w:ascii="Arial" w:hAnsi="Arial" w:cs="Arial"/>
                <w:sz w:val="24"/>
              </w:rPr>
            </w:pPr>
            <w:r>
              <w:rPr>
                <w:rFonts w:ascii="Arial" w:hAnsi="Arial" w:cs="Arial"/>
                <w:sz w:val="24"/>
              </w:rPr>
              <w:t>108</w:t>
            </w:r>
          </w:p>
        </w:tc>
        <w:tc>
          <w:tcPr>
            <w:tcW w:w="1033" w:type="dxa"/>
            <w:vAlign w:val="center"/>
          </w:tcPr>
          <w:p w:rsidR="00FB2F33" w:rsidRPr="00E569CE" w:rsidRDefault="00E569CE" w:rsidP="00137CC0">
            <w:pPr>
              <w:pStyle w:val="ListParagraph"/>
              <w:spacing w:line="360" w:lineRule="auto"/>
              <w:ind w:left="0"/>
              <w:jc w:val="center"/>
              <w:rPr>
                <w:rFonts w:ascii="Arial" w:hAnsi="Arial" w:cs="Arial"/>
                <w:sz w:val="24"/>
              </w:rPr>
            </w:pPr>
            <w:r>
              <w:rPr>
                <w:rFonts w:ascii="Arial" w:hAnsi="Arial" w:cs="Arial"/>
                <w:sz w:val="24"/>
              </w:rPr>
              <w:t>109</w:t>
            </w:r>
          </w:p>
        </w:tc>
      </w:tr>
      <w:tr w:rsidR="00FB2F33" w:rsidTr="00BD7178">
        <w:trPr>
          <w:trHeight w:val="403"/>
        </w:trPr>
        <w:tc>
          <w:tcPr>
            <w:tcW w:w="672" w:type="dxa"/>
            <w:vAlign w:val="center"/>
          </w:tcPr>
          <w:p w:rsidR="00FB2F33" w:rsidRDefault="00FB2F33" w:rsidP="00137CC0">
            <w:pPr>
              <w:pStyle w:val="ListParagraph"/>
              <w:spacing w:line="360" w:lineRule="auto"/>
              <w:ind w:left="0"/>
              <w:jc w:val="center"/>
              <w:rPr>
                <w:rFonts w:ascii="Arial" w:hAnsi="Arial" w:cs="Arial"/>
                <w:sz w:val="24"/>
              </w:rPr>
            </w:pPr>
            <w:r>
              <w:rPr>
                <w:rFonts w:ascii="Arial" w:hAnsi="Arial" w:cs="Arial"/>
                <w:sz w:val="24"/>
              </w:rPr>
              <w:t>3.</w:t>
            </w:r>
          </w:p>
        </w:tc>
        <w:tc>
          <w:tcPr>
            <w:tcW w:w="4124" w:type="dxa"/>
            <w:vAlign w:val="center"/>
          </w:tcPr>
          <w:p w:rsidR="00FB2F33" w:rsidRDefault="009836D8" w:rsidP="00137CC0">
            <w:pPr>
              <w:pStyle w:val="ListParagraph"/>
              <w:spacing w:line="360" w:lineRule="auto"/>
              <w:ind w:left="0"/>
              <w:rPr>
                <w:rFonts w:ascii="Arial" w:hAnsi="Arial" w:cs="Arial"/>
                <w:sz w:val="24"/>
              </w:rPr>
            </w:pPr>
            <w:r>
              <w:rPr>
                <w:rFonts w:ascii="Arial" w:hAnsi="Arial" w:cs="Arial"/>
                <w:sz w:val="24"/>
              </w:rPr>
              <w:t>Nilai</w:t>
            </w:r>
            <w:r w:rsidR="004A03BA">
              <w:rPr>
                <w:rFonts w:ascii="Arial" w:hAnsi="Arial" w:cs="Arial"/>
                <w:sz w:val="24"/>
              </w:rPr>
              <w:t xml:space="preserve"> </w:t>
            </w:r>
            <w:r>
              <w:rPr>
                <w:rFonts w:ascii="Arial" w:hAnsi="Arial" w:cs="Arial"/>
                <w:sz w:val="24"/>
              </w:rPr>
              <w:t>sering</w:t>
            </w:r>
            <w:r w:rsidR="004A03BA">
              <w:rPr>
                <w:rFonts w:ascii="Arial" w:hAnsi="Arial" w:cs="Arial"/>
                <w:sz w:val="24"/>
              </w:rPr>
              <w:t xml:space="preserve"> </w:t>
            </w:r>
            <w:r>
              <w:rPr>
                <w:rFonts w:ascii="Arial" w:hAnsi="Arial" w:cs="Arial"/>
                <w:sz w:val="24"/>
              </w:rPr>
              <w:t>muncul (</w:t>
            </w:r>
            <w:r w:rsidRPr="0087295E">
              <w:rPr>
                <w:rFonts w:ascii="Arial" w:hAnsi="Arial" w:cs="Arial"/>
                <w:i/>
                <w:sz w:val="24"/>
              </w:rPr>
              <w:t>modus</w:t>
            </w:r>
            <w:r>
              <w:rPr>
                <w:rFonts w:ascii="Arial" w:hAnsi="Arial" w:cs="Arial"/>
                <w:sz w:val="24"/>
              </w:rPr>
              <w:t>)</w:t>
            </w:r>
          </w:p>
        </w:tc>
        <w:tc>
          <w:tcPr>
            <w:tcW w:w="1128" w:type="dxa"/>
            <w:vAlign w:val="center"/>
          </w:tcPr>
          <w:p w:rsidR="00FB2F33" w:rsidRPr="00E569CE" w:rsidRDefault="00E569CE" w:rsidP="00137CC0">
            <w:pPr>
              <w:pStyle w:val="ListParagraph"/>
              <w:spacing w:line="360" w:lineRule="auto"/>
              <w:ind w:left="0"/>
              <w:jc w:val="center"/>
              <w:rPr>
                <w:rFonts w:ascii="Arial" w:hAnsi="Arial" w:cs="Arial"/>
                <w:sz w:val="24"/>
              </w:rPr>
            </w:pPr>
            <w:r>
              <w:rPr>
                <w:rFonts w:ascii="Arial" w:hAnsi="Arial" w:cs="Arial"/>
                <w:sz w:val="24"/>
              </w:rPr>
              <w:t>107</w:t>
            </w:r>
          </w:p>
        </w:tc>
        <w:tc>
          <w:tcPr>
            <w:tcW w:w="1033" w:type="dxa"/>
            <w:vAlign w:val="center"/>
          </w:tcPr>
          <w:p w:rsidR="00FB2F33" w:rsidRPr="00E569CE" w:rsidRDefault="00E569CE" w:rsidP="00137CC0">
            <w:pPr>
              <w:pStyle w:val="ListParagraph"/>
              <w:spacing w:line="360" w:lineRule="auto"/>
              <w:ind w:left="0"/>
              <w:jc w:val="center"/>
              <w:rPr>
                <w:rFonts w:ascii="Arial" w:hAnsi="Arial" w:cs="Arial"/>
                <w:sz w:val="24"/>
              </w:rPr>
            </w:pPr>
            <w:r>
              <w:rPr>
                <w:rFonts w:ascii="Arial" w:hAnsi="Arial" w:cs="Arial"/>
                <w:sz w:val="24"/>
              </w:rPr>
              <w:t>108</w:t>
            </w:r>
          </w:p>
        </w:tc>
      </w:tr>
      <w:tr w:rsidR="00FA0EFD" w:rsidTr="00BD7178">
        <w:trPr>
          <w:trHeight w:val="420"/>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4.</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Standar deviasi</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10,62</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10,21</w:t>
            </w:r>
          </w:p>
        </w:tc>
      </w:tr>
      <w:tr w:rsidR="00FA0EFD" w:rsidTr="00BD7178">
        <w:trPr>
          <w:trHeight w:val="403"/>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5.</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Varians</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112,79</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104,32</w:t>
            </w:r>
          </w:p>
        </w:tc>
      </w:tr>
      <w:tr w:rsidR="00FA0EFD" w:rsidTr="00BD7178">
        <w:trPr>
          <w:trHeight w:val="420"/>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6.</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Rentang skor</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48</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45</w:t>
            </w:r>
          </w:p>
        </w:tc>
      </w:tr>
      <w:tr w:rsidR="00FA0EFD" w:rsidTr="00BD7178">
        <w:trPr>
          <w:trHeight w:val="403"/>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7.</w:t>
            </w:r>
          </w:p>
        </w:tc>
        <w:tc>
          <w:tcPr>
            <w:tcW w:w="4124" w:type="dxa"/>
            <w:vAlign w:val="center"/>
          </w:tcPr>
          <w:p w:rsidR="00FA0EFD" w:rsidRDefault="00FA0EFD" w:rsidP="00137CC0">
            <w:pPr>
              <w:pStyle w:val="ListParagraph"/>
              <w:spacing w:line="360" w:lineRule="auto"/>
              <w:ind w:left="0"/>
              <w:rPr>
                <w:rFonts w:ascii="Arial" w:hAnsi="Arial" w:cs="Arial"/>
                <w:sz w:val="24"/>
              </w:rPr>
            </w:pPr>
            <w:r>
              <w:rPr>
                <w:rFonts w:ascii="Arial" w:hAnsi="Arial" w:cs="Arial"/>
                <w:sz w:val="24"/>
              </w:rPr>
              <w:t>Skor minimum</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82</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80</w:t>
            </w:r>
          </w:p>
        </w:tc>
      </w:tr>
      <w:tr w:rsidR="00FA0EFD" w:rsidTr="00BD7178">
        <w:trPr>
          <w:trHeight w:val="420"/>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8.</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Skor maksimum</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130</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125</w:t>
            </w:r>
          </w:p>
        </w:tc>
      </w:tr>
      <w:tr w:rsidR="00FA0EFD" w:rsidTr="00BD7178">
        <w:trPr>
          <w:trHeight w:val="403"/>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9.</w:t>
            </w:r>
          </w:p>
        </w:tc>
        <w:tc>
          <w:tcPr>
            <w:tcW w:w="4124" w:type="dxa"/>
            <w:vAlign w:val="center"/>
          </w:tcPr>
          <w:p w:rsidR="00FA0EFD" w:rsidRDefault="00FA0EFD" w:rsidP="00137CC0">
            <w:pPr>
              <w:pStyle w:val="ListParagraph"/>
              <w:spacing w:line="360" w:lineRule="auto"/>
              <w:ind w:left="0"/>
              <w:rPr>
                <w:rFonts w:ascii="Arial" w:hAnsi="Arial" w:cs="Arial"/>
                <w:sz w:val="24"/>
              </w:rPr>
            </w:pPr>
            <w:r>
              <w:rPr>
                <w:rFonts w:ascii="Arial" w:hAnsi="Arial" w:cs="Arial"/>
                <w:sz w:val="24"/>
              </w:rPr>
              <w:t>Total skor</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5514</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5459</w:t>
            </w:r>
          </w:p>
        </w:tc>
      </w:tr>
      <w:tr w:rsidR="00FA0EFD" w:rsidTr="00BD7178">
        <w:trPr>
          <w:trHeight w:val="420"/>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10.</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Jumlah responden</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51</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51</w:t>
            </w:r>
          </w:p>
        </w:tc>
      </w:tr>
      <w:tr w:rsidR="00FA0EFD" w:rsidTr="00BD7178">
        <w:trPr>
          <w:trHeight w:val="403"/>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11.</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Banyak kelas</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7</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7</w:t>
            </w:r>
          </w:p>
        </w:tc>
      </w:tr>
      <w:tr w:rsidR="00FA0EFD" w:rsidTr="00BD7178">
        <w:trPr>
          <w:trHeight w:val="420"/>
        </w:trPr>
        <w:tc>
          <w:tcPr>
            <w:tcW w:w="672" w:type="dxa"/>
            <w:vAlign w:val="center"/>
          </w:tcPr>
          <w:p w:rsidR="00FA0EFD" w:rsidRDefault="00FA0EFD" w:rsidP="00137CC0">
            <w:pPr>
              <w:pStyle w:val="ListParagraph"/>
              <w:spacing w:line="360" w:lineRule="auto"/>
              <w:ind w:left="0"/>
              <w:jc w:val="center"/>
              <w:rPr>
                <w:rFonts w:ascii="Arial" w:hAnsi="Arial" w:cs="Arial"/>
                <w:sz w:val="24"/>
              </w:rPr>
            </w:pPr>
            <w:r>
              <w:rPr>
                <w:rFonts w:ascii="Arial" w:hAnsi="Arial" w:cs="Arial"/>
                <w:sz w:val="24"/>
              </w:rPr>
              <w:t>12.</w:t>
            </w:r>
          </w:p>
        </w:tc>
        <w:tc>
          <w:tcPr>
            <w:tcW w:w="4124" w:type="dxa"/>
            <w:vAlign w:val="center"/>
          </w:tcPr>
          <w:p w:rsidR="00FA0EFD" w:rsidRPr="00E569CE" w:rsidRDefault="00FA0EFD" w:rsidP="00137CC0">
            <w:pPr>
              <w:pStyle w:val="ListParagraph"/>
              <w:spacing w:line="360" w:lineRule="auto"/>
              <w:ind w:left="0"/>
              <w:rPr>
                <w:rFonts w:ascii="Arial" w:hAnsi="Arial" w:cs="Arial"/>
                <w:sz w:val="24"/>
              </w:rPr>
            </w:pPr>
            <w:r>
              <w:rPr>
                <w:rFonts w:ascii="Arial" w:hAnsi="Arial" w:cs="Arial"/>
                <w:sz w:val="24"/>
              </w:rPr>
              <w:t>Panjang kelas</w:t>
            </w:r>
          </w:p>
        </w:tc>
        <w:tc>
          <w:tcPr>
            <w:tcW w:w="1128"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7</w:t>
            </w:r>
          </w:p>
        </w:tc>
        <w:tc>
          <w:tcPr>
            <w:tcW w:w="1033" w:type="dxa"/>
            <w:vAlign w:val="center"/>
          </w:tcPr>
          <w:p w:rsidR="00FA0EFD" w:rsidRPr="00E569CE" w:rsidRDefault="00FA0EFD" w:rsidP="00137CC0">
            <w:pPr>
              <w:pStyle w:val="ListParagraph"/>
              <w:spacing w:line="360" w:lineRule="auto"/>
              <w:ind w:left="0"/>
              <w:jc w:val="center"/>
              <w:rPr>
                <w:rFonts w:ascii="Arial" w:hAnsi="Arial" w:cs="Arial"/>
                <w:sz w:val="24"/>
              </w:rPr>
            </w:pPr>
            <w:r>
              <w:rPr>
                <w:rFonts w:ascii="Arial" w:hAnsi="Arial" w:cs="Arial"/>
                <w:sz w:val="24"/>
              </w:rPr>
              <w:t>6</w:t>
            </w:r>
          </w:p>
        </w:tc>
      </w:tr>
    </w:tbl>
    <w:p w:rsidR="00FB2F33" w:rsidRDefault="00FB2F33" w:rsidP="00DC7840">
      <w:pPr>
        <w:spacing w:after="0" w:line="360" w:lineRule="auto"/>
        <w:ind w:left="851"/>
        <w:jc w:val="both"/>
        <w:rPr>
          <w:rFonts w:ascii="Arial" w:hAnsi="Arial" w:cs="Arial"/>
          <w:sz w:val="24"/>
          <w:lang w:val="en-US"/>
        </w:rPr>
      </w:pPr>
    </w:p>
    <w:p w:rsidR="004F0769" w:rsidRPr="00DC7840" w:rsidRDefault="008E1A55" w:rsidP="004F0769">
      <w:pPr>
        <w:spacing w:after="0" w:line="480" w:lineRule="auto"/>
        <w:ind w:left="851" w:firstLine="425"/>
        <w:jc w:val="both"/>
        <w:rPr>
          <w:rFonts w:ascii="Arial" w:hAnsi="Arial" w:cs="Arial"/>
          <w:sz w:val="24"/>
        </w:rPr>
      </w:pPr>
      <w:proofErr w:type="spellStart"/>
      <w:r>
        <w:rPr>
          <w:rFonts w:ascii="Arial" w:hAnsi="Arial" w:cs="Arial"/>
          <w:sz w:val="24"/>
          <w:lang w:val="en-US"/>
        </w:rPr>
        <w:t>Berdasarkan</w:t>
      </w:r>
      <w:proofErr w:type="spellEnd"/>
      <w:r>
        <w:rPr>
          <w:rFonts w:ascii="Arial" w:hAnsi="Arial" w:cs="Arial"/>
          <w:sz w:val="24"/>
          <w:lang w:val="en-US"/>
        </w:rPr>
        <w:t xml:space="preserve"> data </w:t>
      </w:r>
      <w:proofErr w:type="spellStart"/>
      <w:r>
        <w:rPr>
          <w:rFonts w:ascii="Arial" w:hAnsi="Arial" w:cs="Arial"/>
          <w:sz w:val="24"/>
          <w:lang w:val="en-US"/>
        </w:rPr>
        <w:t>statisti</w:t>
      </w:r>
      <w:proofErr w:type="spellEnd"/>
      <w:r>
        <w:rPr>
          <w:rFonts w:ascii="Arial" w:hAnsi="Arial" w:cs="Arial"/>
          <w:sz w:val="24"/>
        </w:rPr>
        <w:t>k</w:t>
      </w:r>
      <w:r w:rsidR="00163999">
        <w:rPr>
          <w:rFonts w:ascii="Arial" w:hAnsi="Arial" w:cs="Arial"/>
          <w:sz w:val="24"/>
          <w:lang w:val="en-US"/>
        </w:rPr>
        <w:t xml:space="preserve"> </w:t>
      </w:r>
      <w:proofErr w:type="spellStart"/>
      <w:r w:rsidR="00163999">
        <w:rPr>
          <w:rFonts w:ascii="Arial" w:hAnsi="Arial" w:cs="Arial"/>
          <w:sz w:val="24"/>
          <w:lang w:val="en-US"/>
        </w:rPr>
        <w:t>deskriptif</w:t>
      </w:r>
      <w:proofErr w:type="spellEnd"/>
      <w:r w:rsidR="00163999">
        <w:rPr>
          <w:rFonts w:ascii="Arial" w:hAnsi="Arial" w:cs="Arial"/>
          <w:sz w:val="24"/>
          <w:lang w:val="en-US"/>
        </w:rPr>
        <w:t xml:space="preserve"> </w:t>
      </w:r>
      <w:proofErr w:type="spellStart"/>
      <w:r w:rsidR="00163999">
        <w:rPr>
          <w:rFonts w:ascii="Arial" w:hAnsi="Arial" w:cs="Arial"/>
          <w:sz w:val="24"/>
          <w:lang w:val="en-US"/>
        </w:rPr>
        <w:t>hasil</w:t>
      </w:r>
      <w:proofErr w:type="spellEnd"/>
      <w:r w:rsidR="00163999">
        <w:rPr>
          <w:rFonts w:ascii="Arial" w:hAnsi="Arial" w:cs="Arial"/>
          <w:sz w:val="24"/>
          <w:lang w:val="en-US"/>
        </w:rPr>
        <w:t xml:space="preserve"> </w:t>
      </w:r>
      <w:proofErr w:type="spellStart"/>
      <w:r w:rsidR="00163999">
        <w:rPr>
          <w:rFonts w:ascii="Arial" w:hAnsi="Arial" w:cs="Arial"/>
          <w:sz w:val="24"/>
          <w:lang w:val="en-US"/>
        </w:rPr>
        <w:t>penelitian</w:t>
      </w:r>
      <w:proofErr w:type="spellEnd"/>
      <w:r w:rsidR="00DC7840">
        <w:rPr>
          <w:rFonts w:ascii="Arial" w:hAnsi="Arial" w:cs="Arial"/>
          <w:sz w:val="24"/>
        </w:rPr>
        <w:t xml:space="preserve"> yang telah dipaparkan</w:t>
      </w:r>
      <w:r w:rsidR="00163999">
        <w:rPr>
          <w:rFonts w:ascii="Arial" w:hAnsi="Arial" w:cs="Arial"/>
          <w:sz w:val="24"/>
          <w:lang w:val="en-US"/>
        </w:rPr>
        <w:t xml:space="preserve"> </w:t>
      </w:r>
      <w:proofErr w:type="spellStart"/>
      <w:r w:rsidR="00163999">
        <w:rPr>
          <w:rFonts w:ascii="Arial" w:hAnsi="Arial" w:cs="Arial"/>
          <w:sz w:val="24"/>
          <w:lang w:val="en-US"/>
        </w:rPr>
        <w:t>di</w:t>
      </w:r>
      <w:proofErr w:type="spellEnd"/>
      <w:r w:rsidR="00163999">
        <w:rPr>
          <w:rFonts w:ascii="Arial" w:hAnsi="Arial" w:cs="Arial"/>
          <w:sz w:val="24"/>
          <w:lang w:val="en-US"/>
        </w:rPr>
        <w:t xml:space="preserve"> </w:t>
      </w:r>
      <w:proofErr w:type="spellStart"/>
      <w:r w:rsidR="00163999">
        <w:rPr>
          <w:rFonts w:ascii="Arial" w:hAnsi="Arial" w:cs="Arial"/>
          <w:sz w:val="24"/>
          <w:lang w:val="en-US"/>
        </w:rPr>
        <w:t>atas</w:t>
      </w:r>
      <w:proofErr w:type="spellEnd"/>
      <w:r w:rsidR="00163999">
        <w:rPr>
          <w:rFonts w:ascii="Arial" w:hAnsi="Arial" w:cs="Arial"/>
          <w:sz w:val="24"/>
          <w:lang w:val="en-US"/>
        </w:rPr>
        <w:t xml:space="preserve">, </w:t>
      </w:r>
      <w:proofErr w:type="spellStart"/>
      <w:r w:rsidR="00163999">
        <w:rPr>
          <w:rFonts w:ascii="Arial" w:hAnsi="Arial" w:cs="Arial"/>
          <w:sz w:val="24"/>
          <w:lang w:val="en-US"/>
        </w:rPr>
        <w:t>dapat</w:t>
      </w:r>
      <w:proofErr w:type="spellEnd"/>
      <w:r w:rsidR="00163999">
        <w:rPr>
          <w:rFonts w:ascii="Arial" w:hAnsi="Arial" w:cs="Arial"/>
          <w:sz w:val="24"/>
          <w:lang w:val="en-US"/>
        </w:rPr>
        <w:t xml:space="preserve"> </w:t>
      </w:r>
      <w:proofErr w:type="spellStart"/>
      <w:r w:rsidR="00163999">
        <w:rPr>
          <w:rFonts w:ascii="Arial" w:hAnsi="Arial" w:cs="Arial"/>
          <w:sz w:val="24"/>
          <w:lang w:val="en-US"/>
        </w:rPr>
        <w:t>dipaparkan</w:t>
      </w:r>
      <w:proofErr w:type="spellEnd"/>
      <w:r w:rsidR="00163999">
        <w:rPr>
          <w:rFonts w:ascii="Arial" w:hAnsi="Arial" w:cs="Arial"/>
          <w:sz w:val="24"/>
          <w:lang w:val="en-US"/>
        </w:rPr>
        <w:t xml:space="preserve"> </w:t>
      </w:r>
      <w:proofErr w:type="spellStart"/>
      <w:r w:rsidR="00163999">
        <w:rPr>
          <w:rFonts w:ascii="Arial" w:hAnsi="Arial" w:cs="Arial"/>
          <w:sz w:val="24"/>
          <w:lang w:val="en-US"/>
        </w:rPr>
        <w:t>secara</w:t>
      </w:r>
      <w:proofErr w:type="spellEnd"/>
      <w:r w:rsidR="00163999">
        <w:rPr>
          <w:rFonts w:ascii="Arial" w:hAnsi="Arial" w:cs="Arial"/>
          <w:sz w:val="24"/>
          <w:lang w:val="en-US"/>
        </w:rPr>
        <w:t xml:space="preserve"> </w:t>
      </w:r>
      <w:proofErr w:type="spellStart"/>
      <w:r w:rsidR="00163999">
        <w:rPr>
          <w:rFonts w:ascii="Arial" w:hAnsi="Arial" w:cs="Arial"/>
          <w:sz w:val="24"/>
          <w:lang w:val="en-US"/>
        </w:rPr>
        <w:t>rinci</w:t>
      </w:r>
      <w:proofErr w:type="spellEnd"/>
      <w:r w:rsidR="00163999">
        <w:rPr>
          <w:rFonts w:ascii="Arial" w:hAnsi="Arial" w:cs="Arial"/>
          <w:sz w:val="24"/>
          <w:lang w:val="en-US"/>
        </w:rPr>
        <w:t xml:space="preserve"> </w:t>
      </w:r>
      <w:proofErr w:type="spellStart"/>
      <w:r w:rsidR="00163999">
        <w:rPr>
          <w:rFonts w:ascii="Arial" w:hAnsi="Arial" w:cs="Arial"/>
          <w:sz w:val="24"/>
          <w:lang w:val="en-US"/>
        </w:rPr>
        <w:t>bahwa</w:t>
      </w:r>
      <w:proofErr w:type="spellEnd"/>
      <w:r w:rsidR="00163999">
        <w:rPr>
          <w:rFonts w:ascii="Arial" w:hAnsi="Arial" w:cs="Arial"/>
          <w:sz w:val="24"/>
          <w:lang w:val="en-US"/>
        </w:rPr>
        <w:t xml:space="preserve"> </w:t>
      </w:r>
      <w:proofErr w:type="spellStart"/>
      <w:r w:rsidR="00163999">
        <w:rPr>
          <w:rFonts w:ascii="Arial" w:hAnsi="Arial" w:cs="Arial"/>
          <w:sz w:val="24"/>
          <w:lang w:val="en-US"/>
        </w:rPr>
        <w:t>variabe</w:t>
      </w:r>
      <w:r w:rsidR="00D74045">
        <w:rPr>
          <w:rFonts w:ascii="Arial" w:hAnsi="Arial" w:cs="Arial"/>
          <w:sz w:val="24"/>
          <w:lang w:val="en-US"/>
        </w:rPr>
        <w:t>l</w:t>
      </w:r>
      <w:proofErr w:type="spellEnd"/>
      <w:r w:rsidR="00163999">
        <w:rPr>
          <w:rFonts w:ascii="Arial" w:hAnsi="Arial" w:cs="Arial"/>
          <w:sz w:val="24"/>
          <w:lang w:val="en-US"/>
        </w:rPr>
        <w:t xml:space="preserve"> </w:t>
      </w:r>
      <w:proofErr w:type="spellStart"/>
      <w:r w:rsidR="00163999">
        <w:rPr>
          <w:rFonts w:ascii="Arial" w:hAnsi="Arial" w:cs="Arial"/>
          <w:sz w:val="24"/>
          <w:lang w:val="en-US"/>
        </w:rPr>
        <w:t>persepsi</w:t>
      </w:r>
      <w:proofErr w:type="spellEnd"/>
      <w:r w:rsidR="00163999">
        <w:rPr>
          <w:rFonts w:ascii="Arial" w:hAnsi="Arial" w:cs="Arial"/>
          <w:sz w:val="24"/>
          <w:lang w:val="en-US"/>
        </w:rPr>
        <w:t xml:space="preserve"> </w:t>
      </w:r>
      <w:proofErr w:type="spellStart"/>
      <w:r w:rsidR="00163999">
        <w:rPr>
          <w:rFonts w:ascii="Arial" w:hAnsi="Arial" w:cs="Arial"/>
          <w:sz w:val="24"/>
          <w:lang w:val="en-US"/>
        </w:rPr>
        <w:t>kecerdasan</w:t>
      </w:r>
      <w:proofErr w:type="spellEnd"/>
      <w:r w:rsidR="00163999">
        <w:rPr>
          <w:rFonts w:ascii="Arial" w:hAnsi="Arial" w:cs="Arial"/>
          <w:sz w:val="24"/>
          <w:lang w:val="en-US"/>
        </w:rPr>
        <w:t xml:space="preserve"> </w:t>
      </w:r>
      <w:proofErr w:type="spellStart"/>
      <w:r w:rsidR="00163999">
        <w:rPr>
          <w:rFonts w:ascii="Arial" w:hAnsi="Arial" w:cs="Arial"/>
          <w:sz w:val="24"/>
          <w:lang w:val="en-US"/>
        </w:rPr>
        <w:t>emosional</w:t>
      </w:r>
      <w:proofErr w:type="spellEnd"/>
      <w:r w:rsidR="00163999">
        <w:rPr>
          <w:rFonts w:ascii="Arial" w:hAnsi="Arial" w:cs="Arial"/>
          <w:sz w:val="24"/>
          <w:lang w:val="en-US"/>
        </w:rPr>
        <w:t xml:space="preserve"> </w:t>
      </w:r>
      <w:proofErr w:type="spellStart"/>
      <w:r w:rsidR="00163999">
        <w:rPr>
          <w:rFonts w:ascii="Arial" w:hAnsi="Arial" w:cs="Arial"/>
          <w:sz w:val="24"/>
          <w:lang w:val="en-US"/>
        </w:rPr>
        <w:t>terdiri</w:t>
      </w:r>
      <w:proofErr w:type="spellEnd"/>
      <w:r w:rsidR="00163999">
        <w:rPr>
          <w:rFonts w:ascii="Arial" w:hAnsi="Arial" w:cs="Arial"/>
          <w:sz w:val="24"/>
          <w:lang w:val="en-US"/>
        </w:rPr>
        <w:t xml:space="preserve"> </w:t>
      </w:r>
      <w:proofErr w:type="spellStart"/>
      <w:r w:rsidR="00163999">
        <w:rPr>
          <w:rFonts w:ascii="Arial" w:hAnsi="Arial" w:cs="Arial"/>
          <w:sz w:val="24"/>
          <w:lang w:val="en-US"/>
        </w:rPr>
        <w:t>dari</w:t>
      </w:r>
      <w:proofErr w:type="spellEnd"/>
      <w:r w:rsidR="00163999">
        <w:rPr>
          <w:rFonts w:ascii="Arial" w:hAnsi="Arial" w:cs="Arial"/>
          <w:sz w:val="24"/>
          <w:lang w:val="en-US"/>
        </w:rPr>
        <w:t xml:space="preserve"> 26 </w:t>
      </w:r>
      <w:proofErr w:type="spellStart"/>
      <w:r w:rsidR="00163999">
        <w:rPr>
          <w:rFonts w:ascii="Arial" w:hAnsi="Arial" w:cs="Arial"/>
          <w:sz w:val="24"/>
          <w:lang w:val="en-US"/>
        </w:rPr>
        <w:t>butir</w:t>
      </w:r>
      <w:proofErr w:type="spellEnd"/>
      <w:r w:rsidR="00163999">
        <w:rPr>
          <w:rFonts w:ascii="Arial" w:hAnsi="Arial" w:cs="Arial"/>
          <w:sz w:val="24"/>
          <w:lang w:val="en-US"/>
        </w:rPr>
        <w:t xml:space="preserve"> </w:t>
      </w:r>
      <w:proofErr w:type="spellStart"/>
      <w:r w:rsidR="00163999">
        <w:rPr>
          <w:rFonts w:ascii="Arial" w:hAnsi="Arial" w:cs="Arial"/>
          <w:sz w:val="24"/>
          <w:lang w:val="en-US"/>
        </w:rPr>
        <w:t>pernyataan</w:t>
      </w:r>
      <w:proofErr w:type="spellEnd"/>
      <w:r w:rsidR="00163999">
        <w:rPr>
          <w:rFonts w:ascii="Arial" w:hAnsi="Arial" w:cs="Arial"/>
          <w:sz w:val="24"/>
          <w:lang w:val="en-US"/>
        </w:rPr>
        <w:t xml:space="preserve"> </w:t>
      </w:r>
      <w:r w:rsidR="00E55579">
        <w:rPr>
          <w:rFonts w:ascii="Arial" w:hAnsi="Arial" w:cs="Arial"/>
          <w:sz w:val="24"/>
        </w:rPr>
        <w:t xml:space="preserve">yang </w:t>
      </w:r>
      <w:r w:rsidR="00163999">
        <w:rPr>
          <w:rFonts w:ascii="Arial" w:hAnsi="Arial" w:cs="Arial"/>
          <w:sz w:val="24"/>
          <w:lang w:val="en-US"/>
        </w:rPr>
        <w:t xml:space="preserve">valid </w:t>
      </w:r>
      <w:proofErr w:type="spellStart"/>
      <w:r w:rsidR="00163999">
        <w:rPr>
          <w:rFonts w:ascii="Arial" w:hAnsi="Arial" w:cs="Arial"/>
          <w:sz w:val="24"/>
          <w:lang w:val="en-US"/>
        </w:rPr>
        <w:t>dengan</w:t>
      </w:r>
      <w:proofErr w:type="spellEnd"/>
      <w:r w:rsidR="00163999">
        <w:rPr>
          <w:rFonts w:ascii="Arial" w:hAnsi="Arial" w:cs="Arial"/>
          <w:sz w:val="24"/>
          <w:lang w:val="en-US"/>
        </w:rPr>
        <w:t xml:space="preserve"> 51 </w:t>
      </w:r>
      <w:proofErr w:type="spellStart"/>
      <w:r w:rsidR="00163999">
        <w:rPr>
          <w:rFonts w:ascii="Arial" w:hAnsi="Arial" w:cs="Arial"/>
          <w:sz w:val="24"/>
          <w:lang w:val="en-US"/>
        </w:rPr>
        <w:t>responden</w:t>
      </w:r>
      <w:proofErr w:type="spellEnd"/>
      <w:r w:rsidR="00163999">
        <w:rPr>
          <w:rFonts w:ascii="Arial" w:hAnsi="Arial" w:cs="Arial"/>
          <w:sz w:val="24"/>
          <w:lang w:val="en-US"/>
        </w:rPr>
        <w:t xml:space="preserve"> </w:t>
      </w:r>
      <w:proofErr w:type="spellStart"/>
      <w:r w:rsidR="00163999">
        <w:rPr>
          <w:rFonts w:ascii="Arial" w:hAnsi="Arial" w:cs="Arial"/>
          <w:sz w:val="24"/>
          <w:lang w:val="en-US"/>
        </w:rPr>
        <w:t>diperoleh</w:t>
      </w:r>
      <w:proofErr w:type="spellEnd"/>
      <w:r w:rsidR="00163999">
        <w:rPr>
          <w:rFonts w:ascii="Arial" w:hAnsi="Arial" w:cs="Arial"/>
          <w:sz w:val="24"/>
          <w:lang w:val="en-US"/>
        </w:rPr>
        <w:t xml:space="preserve"> </w:t>
      </w:r>
      <w:proofErr w:type="spellStart"/>
      <w:r w:rsidR="00163999">
        <w:rPr>
          <w:rFonts w:ascii="Arial" w:hAnsi="Arial" w:cs="Arial"/>
          <w:sz w:val="24"/>
          <w:lang w:val="en-US"/>
        </w:rPr>
        <w:t>hasil</w:t>
      </w:r>
      <w:proofErr w:type="spellEnd"/>
      <w:r w:rsidR="00163999">
        <w:rPr>
          <w:rFonts w:ascii="Arial" w:hAnsi="Arial" w:cs="Arial"/>
          <w:sz w:val="24"/>
          <w:lang w:val="en-US"/>
        </w:rPr>
        <w:t xml:space="preserve">, </w:t>
      </w:r>
      <w:proofErr w:type="spellStart"/>
      <w:r w:rsidR="00163999">
        <w:rPr>
          <w:rFonts w:ascii="Arial" w:hAnsi="Arial" w:cs="Arial"/>
          <w:sz w:val="24"/>
          <w:lang w:val="en-US"/>
        </w:rPr>
        <w:t>antara</w:t>
      </w:r>
      <w:proofErr w:type="spellEnd"/>
      <w:r w:rsidR="00163999">
        <w:rPr>
          <w:rFonts w:ascii="Arial" w:hAnsi="Arial" w:cs="Arial"/>
          <w:sz w:val="24"/>
          <w:lang w:val="en-US"/>
        </w:rPr>
        <w:t xml:space="preserve"> lain</w:t>
      </w:r>
      <w:r w:rsidR="00E55579">
        <w:rPr>
          <w:rFonts w:ascii="Arial" w:hAnsi="Arial" w:cs="Arial"/>
          <w:sz w:val="24"/>
        </w:rPr>
        <w:t xml:space="preserve"> yaitu</w:t>
      </w:r>
      <w:r w:rsidR="00163999">
        <w:rPr>
          <w:rFonts w:ascii="Arial" w:hAnsi="Arial" w:cs="Arial"/>
          <w:sz w:val="24"/>
          <w:lang w:val="en-US"/>
        </w:rPr>
        <w:t xml:space="preserve"> : </w:t>
      </w:r>
      <w:proofErr w:type="spellStart"/>
      <w:r w:rsidR="00FE212C">
        <w:rPr>
          <w:rFonts w:ascii="Arial" w:hAnsi="Arial" w:cs="Arial"/>
          <w:sz w:val="24"/>
          <w:lang w:val="en-US"/>
        </w:rPr>
        <w:t>jumlah</w:t>
      </w:r>
      <w:proofErr w:type="spellEnd"/>
      <w:r w:rsidR="00FE212C">
        <w:rPr>
          <w:rFonts w:ascii="Arial" w:hAnsi="Arial" w:cs="Arial"/>
          <w:sz w:val="24"/>
          <w:lang w:val="en-US"/>
        </w:rPr>
        <w:t xml:space="preserve"> </w:t>
      </w:r>
      <w:proofErr w:type="spellStart"/>
      <w:r w:rsidR="00FE212C">
        <w:rPr>
          <w:rFonts w:ascii="Arial" w:hAnsi="Arial" w:cs="Arial"/>
          <w:sz w:val="24"/>
          <w:lang w:val="en-US"/>
        </w:rPr>
        <w:t>skor</w:t>
      </w:r>
      <w:proofErr w:type="spellEnd"/>
      <w:r w:rsidR="00FE212C">
        <w:rPr>
          <w:rFonts w:ascii="Arial" w:hAnsi="Arial" w:cs="Arial"/>
          <w:sz w:val="24"/>
          <w:lang w:val="en-US"/>
        </w:rPr>
        <w:t xml:space="preserve"> </w:t>
      </w:r>
      <w:proofErr w:type="spellStart"/>
      <w:r w:rsidR="00FE212C">
        <w:rPr>
          <w:rFonts w:ascii="Arial" w:hAnsi="Arial" w:cs="Arial"/>
          <w:sz w:val="24"/>
          <w:lang w:val="en-US"/>
        </w:rPr>
        <w:t>keseluruhan</w:t>
      </w:r>
      <w:proofErr w:type="spellEnd"/>
      <w:r w:rsidR="00FE212C">
        <w:rPr>
          <w:rFonts w:ascii="Arial" w:hAnsi="Arial" w:cs="Arial"/>
          <w:sz w:val="24"/>
          <w:lang w:val="en-US"/>
        </w:rPr>
        <w:t xml:space="preserve"> 5514, </w:t>
      </w:r>
      <w:proofErr w:type="spellStart"/>
      <w:r w:rsidR="00FE212C">
        <w:rPr>
          <w:rFonts w:ascii="Arial" w:hAnsi="Arial" w:cs="Arial"/>
          <w:sz w:val="24"/>
          <w:lang w:val="en-US"/>
        </w:rPr>
        <w:t>dengan</w:t>
      </w:r>
      <w:proofErr w:type="spellEnd"/>
      <w:r w:rsidR="00FE212C">
        <w:rPr>
          <w:rFonts w:ascii="Arial" w:hAnsi="Arial" w:cs="Arial"/>
          <w:sz w:val="24"/>
          <w:lang w:val="en-US"/>
        </w:rPr>
        <w:t xml:space="preserve"> </w:t>
      </w:r>
      <w:proofErr w:type="spellStart"/>
      <w:r w:rsidR="00FE212C">
        <w:rPr>
          <w:rFonts w:ascii="Arial" w:hAnsi="Arial" w:cs="Arial"/>
          <w:sz w:val="24"/>
          <w:lang w:val="en-US"/>
        </w:rPr>
        <w:t>skor</w:t>
      </w:r>
      <w:proofErr w:type="spellEnd"/>
      <w:r w:rsidR="00FE212C">
        <w:rPr>
          <w:rFonts w:ascii="Arial" w:hAnsi="Arial" w:cs="Arial"/>
          <w:sz w:val="24"/>
          <w:lang w:val="en-US"/>
        </w:rPr>
        <w:t xml:space="preserve"> </w:t>
      </w:r>
      <w:proofErr w:type="spellStart"/>
      <w:r w:rsidR="00FE212C">
        <w:rPr>
          <w:rFonts w:ascii="Arial" w:hAnsi="Arial" w:cs="Arial"/>
          <w:sz w:val="24"/>
          <w:lang w:val="en-US"/>
        </w:rPr>
        <w:t>tertinggi</w:t>
      </w:r>
      <w:proofErr w:type="spellEnd"/>
      <w:r w:rsidR="00FE212C">
        <w:rPr>
          <w:rFonts w:ascii="Arial" w:hAnsi="Arial" w:cs="Arial"/>
          <w:sz w:val="24"/>
          <w:lang w:val="en-US"/>
        </w:rPr>
        <w:t xml:space="preserve"> 130, </w:t>
      </w:r>
      <w:proofErr w:type="spellStart"/>
      <w:r w:rsidR="00FE212C">
        <w:rPr>
          <w:rFonts w:ascii="Arial" w:hAnsi="Arial" w:cs="Arial"/>
          <w:sz w:val="24"/>
          <w:lang w:val="en-US"/>
        </w:rPr>
        <w:t>dan</w:t>
      </w:r>
      <w:proofErr w:type="spellEnd"/>
      <w:r w:rsidR="00FE212C">
        <w:rPr>
          <w:rFonts w:ascii="Arial" w:hAnsi="Arial" w:cs="Arial"/>
          <w:sz w:val="24"/>
          <w:lang w:val="en-US"/>
        </w:rPr>
        <w:t xml:space="preserve"> </w:t>
      </w:r>
      <w:proofErr w:type="spellStart"/>
      <w:r w:rsidR="00FE212C">
        <w:rPr>
          <w:rFonts w:ascii="Arial" w:hAnsi="Arial" w:cs="Arial"/>
          <w:sz w:val="24"/>
          <w:lang w:val="en-US"/>
        </w:rPr>
        <w:t>skor</w:t>
      </w:r>
      <w:proofErr w:type="spellEnd"/>
      <w:r w:rsidR="00FE212C">
        <w:rPr>
          <w:rFonts w:ascii="Arial" w:hAnsi="Arial" w:cs="Arial"/>
          <w:sz w:val="24"/>
          <w:lang w:val="en-US"/>
        </w:rPr>
        <w:t xml:space="preserve"> </w:t>
      </w:r>
      <w:proofErr w:type="spellStart"/>
      <w:r w:rsidR="00FE212C">
        <w:rPr>
          <w:rFonts w:ascii="Arial" w:hAnsi="Arial" w:cs="Arial"/>
          <w:sz w:val="24"/>
          <w:lang w:val="en-US"/>
        </w:rPr>
        <w:t>terendah</w:t>
      </w:r>
      <w:proofErr w:type="spellEnd"/>
      <w:r w:rsidR="00FE212C">
        <w:rPr>
          <w:rFonts w:ascii="Arial" w:hAnsi="Arial" w:cs="Arial"/>
          <w:sz w:val="24"/>
          <w:lang w:val="en-US"/>
        </w:rPr>
        <w:t xml:space="preserve"> 82 </w:t>
      </w:r>
      <w:proofErr w:type="spellStart"/>
      <w:r w:rsidR="00FE212C">
        <w:rPr>
          <w:rFonts w:ascii="Arial" w:hAnsi="Arial" w:cs="Arial"/>
          <w:sz w:val="24"/>
          <w:lang w:val="en-US"/>
        </w:rPr>
        <w:t>dengan</w:t>
      </w:r>
      <w:proofErr w:type="spellEnd"/>
      <w:r w:rsidR="00FE212C">
        <w:rPr>
          <w:rFonts w:ascii="Arial" w:hAnsi="Arial" w:cs="Arial"/>
          <w:sz w:val="24"/>
          <w:lang w:val="en-US"/>
        </w:rPr>
        <w:t xml:space="preserve"> </w:t>
      </w:r>
      <w:proofErr w:type="spellStart"/>
      <w:r w:rsidR="00FE212C">
        <w:rPr>
          <w:rFonts w:ascii="Arial" w:hAnsi="Arial" w:cs="Arial"/>
          <w:sz w:val="24"/>
          <w:lang w:val="en-US"/>
        </w:rPr>
        <w:t>demikian</w:t>
      </w:r>
      <w:proofErr w:type="spellEnd"/>
      <w:r w:rsidR="00FE212C">
        <w:rPr>
          <w:rFonts w:ascii="Arial" w:hAnsi="Arial" w:cs="Arial"/>
          <w:sz w:val="24"/>
          <w:lang w:val="en-US"/>
        </w:rPr>
        <w:t xml:space="preserve"> </w:t>
      </w:r>
      <w:proofErr w:type="spellStart"/>
      <w:r w:rsidR="00FE212C">
        <w:rPr>
          <w:rFonts w:ascii="Arial" w:hAnsi="Arial" w:cs="Arial"/>
          <w:sz w:val="24"/>
          <w:lang w:val="en-US"/>
        </w:rPr>
        <w:t>rentang</w:t>
      </w:r>
      <w:proofErr w:type="spellEnd"/>
      <w:r w:rsidR="00FE212C">
        <w:rPr>
          <w:rFonts w:ascii="Arial" w:hAnsi="Arial" w:cs="Arial"/>
          <w:sz w:val="24"/>
          <w:lang w:val="en-US"/>
        </w:rPr>
        <w:t xml:space="preserve"> </w:t>
      </w:r>
      <w:proofErr w:type="spellStart"/>
      <w:r w:rsidR="00FE212C">
        <w:rPr>
          <w:rFonts w:ascii="Arial" w:hAnsi="Arial" w:cs="Arial"/>
          <w:sz w:val="24"/>
          <w:lang w:val="en-US"/>
        </w:rPr>
        <w:t>skornya</w:t>
      </w:r>
      <w:proofErr w:type="spellEnd"/>
      <w:r w:rsidR="00FE212C">
        <w:rPr>
          <w:rFonts w:ascii="Arial" w:hAnsi="Arial" w:cs="Arial"/>
          <w:sz w:val="24"/>
          <w:lang w:val="en-US"/>
        </w:rPr>
        <w:t xml:space="preserve"> </w:t>
      </w:r>
      <w:proofErr w:type="spellStart"/>
      <w:r w:rsidR="00FE212C">
        <w:rPr>
          <w:rFonts w:ascii="Arial" w:hAnsi="Arial" w:cs="Arial"/>
          <w:sz w:val="24"/>
          <w:lang w:val="en-US"/>
        </w:rPr>
        <w:t>adalah</w:t>
      </w:r>
      <w:proofErr w:type="spellEnd"/>
      <w:r w:rsidR="00FE212C">
        <w:rPr>
          <w:rFonts w:ascii="Arial" w:hAnsi="Arial" w:cs="Arial"/>
          <w:sz w:val="24"/>
          <w:lang w:val="en-US"/>
        </w:rPr>
        <w:t xml:space="preserve"> 48, rata-rata </w:t>
      </w:r>
      <w:proofErr w:type="spellStart"/>
      <w:r w:rsidR="00FE212C">
        <w:rPr>
          <w:rFonts w:ascii="Arial" w:hAnsi="Arial" w:cs="Arial"/>
          <w:sz w:val="24"/>
          <w:lang w:val="en-US"/>
        </w:rPr>
        <w:t>skor</w:t>
      </w:r>
      <w:proofErr w:type="spellEnd"/>
      <w:r w:rsidR="00FE212C">
        <w:rPr>
          <w:rFonts w:ascii="Arial" w:hAnsi="Arial" w:cs="Arial"/>
          <w:sz w:val="24"/>
          <w:lang w:val="en-US"/>
        </w:rPr>
        <w:t xml:space="preserve"> </w:t>
      </w:r>
      <w:proofErr w:type="spellStart"/>
      <w:r w:rsidR="00FE212C">
        <w:rPr>
          <w:rFonts w:ascii="Arial" w:hAnsi="Arial" w:cs="Arial"/>
          <w:sz w:val="24"/>
          <w:lang w:val="en-US"/>
        </w:rPr>
        <w:t>sebesar</w:t>
      </w:r>
      <w:proofErr w:type="spellEnd"/>
      <w:r w:rsidR="00FE212C">
        <w:rPr>
          <w:rFonts w:ascii="Arial" w:hAnsi="Arial" w:cs="Arial"/>
          <w:sz w:val="24"/>
          <w:lang w:val="en-US"/>
        </w:rPr>
        <w:t xml:space="preserve"> </w:t>
      </w:r>
      <w:r w:rsidR="00FE212C" w:rsidRPr="00706BE5">
        <w:rPr>
          <w:rFonts w:ascii="Arial" w:hAnsi="Arial" w:cs="Arial"/>
          <w:sz w:val="24"/>
        </w:rPr>
        <w:t>108,118</w:t>
      </w:r>
      <w:r w:rsidR="00FE212C">
        <w:rPr>
          <w:rFonts w:ascii="Arial" w:hAnsi="Arial" w:cs="Arial"/>
          <w:sz w:val="24"/>
          <w:lang w:val="en-US"/>
        </w:rPr>
        <w:t xml:space="preserve"> </w:t>
      </w:r>
      <w:proofErr w:type="spellStart"/>
      <w:r w:rsidR="00FE212C">
        <w:rPr>
          <w:rFonts w:ascii="Arial" w:hAnsi="Arial" w:cs="Arial"/>
          <w:sz w:val="24"/>
          <w:lang w:val="en-US"/>
        </w:rPr>
        <w:t>dengan</w:t>
      </w:r>
      <w:proofErr w:type="spellEnd"/>
      <w:r w:rsidR="00FE212C">
        <w:rPr>
          <w:rFonts w:ascii="Arial" w:hAnsi="Arial" w:cs="Arial"/>
          <w:sz w:val="24"/>
          <w:lang w:val="en-US"/>
        </w:rPr>
        <w:t xml:space="preserve"> </w:t>
      </w:r>
      <w:proofErr w:type="spellStart"/>
      <w:r w:rsidR="00FE212C">
        <w:rPr>
          <w:rFonts w:ascii="Arial" w:hAnsi="Arial" w:cs="Arial"/>
          <w:sz w:val="24"/>
          <w:lang w:val="en-US"/>
        </w:rPr>
        <w:t>hasil</w:t>
      </w:r>
      <w:proofErr w:type="spellEnd"/>
      <w:r w:rsidR="00FE212C">
        <w:rPr>
          <w:rFonts w:ascii="Arial" w:hAnsi="Arial" w:cs="Arial"/>
          <w:sz w:val="24"/>
          <w:lang w:val="en-US"/>
        </w:rPr>
        <w:t xml:space="preserve"> </w:t>
      </w:r>
      <w:proofErr w:type="spellStart"/>
      <w:r w:rsidR="00FE212C">
        <w:rPr>
          <w:rFonts w:ascii="Arial" w:hAnsi="Arial" w:cs="Arial"/>
          <w:sz w:val="24"/>
          <w:lang w:val="en-US"/>
        </w:rPr>
        <w:t>nilai</w:t>
      </w:r>
      <w:proofErr w:type="spellEnd"/>
      <w:r w:rsidR="00FE212C">
        <w:rPr>
          <w:rFonts w:ascii="Arial" w:hAnsi="Arial" w:cs="Arial"/>
          <w:sz w:val="24"/>
          <w:lang w:val="en-US"/>
        </w:rPr>
        <w:t xml:space="preserve"> </w:t>
      </w:r>
      <w:proofErr w:type="spellStart"/>
      <w:r w:rsidR="00FE212C">
        <w:rPr>
          <w:rFonts w:ascii="Arial" w:hAnsi="Arial" w:cs="Arial"/>
          <w:sz w:val="24"/>
          <w:lang w:val="en-US"/>
        </w:rPr>
        <w:t>tengah</w:t>
      </w:r>
      <w:proofErr w:type="spellEnd"/>
      <w:r w:rsidR="00D74045">
        <w:rPr>
          <w:rFonts w:ascii="Arial" w:hAnsi="Arial" w:cs="Arial"/>
          <w:sz w:val="24"/>
          <w:lang w:val="en-US"/>
        </w:rPr>
        <w:t xml:space="preserve"> </w:t>
      </w:r>
      <w:proofErr w:type="spellStart"/>
      <w:r w:rsidR="00D74045">
        <w:rPr>
          <w:rFonts w:ascii="Arial" w:hAnsi="Arial" w:cs="Arial"/>
          <w:sz w:val="24"/>
          <w:lang w:val="en-US"/>
        </w:rPr>
        <w:t>atau</w:t>
      </w:r>
      <w:proofErr w:type="spellEnd"/>
      <w:r w:rsidR="00D74045">
        <w:rPr>
          <w:rFonts w:ascii="Arial" w:hAnsi="Arial" w:cs="Arial"/>
          <w:sz w:val="24"/>
          <w:lang w:val="en-US"/>
        </w:rPr>
        <w:t xml:space="preserve"> </w:t>
      </w:r>
      <w:r w:rsidR="00D74045" w:rsidRPr="00615345">
        <w:rPr>
          <w:rFonts w:ascii="Arial" w:hAnsi="Arial" w:cs="Arial"/>
          <w:i/>
          <w:sz w:val="24"/>
          <w:lang w:val="en-US"/>
        </w:rPr>
        <w:t>median</w:t>
      </w:r>
      <w:r w:rsidR="00FE212C">
        <w:rPr>
          <w:rFonts w:ascii="Arial" w:hAnsi="Arial" w:cs="Arial"/>
          <w:sz w:val="24"/>
          <w:lang w:val="en-US"/>
        </w:rPr>
        <w:t xml:space="preserve"> 108 </w:t>
      </w:r>
      <w:proofErr w:type="spellStart"/>
      <w:r w:rsidR="00FE212C">
        <w:rPr>
          <w:rFonts w:ascii="Arial" w:hAnsi="Arial" w:cs="Arial"/>
          <w:sz w:val="24"/>
          <w:lang w:val="en-US"/>
        </w:rPr>
        <w:t>dan</w:t>
      </w:r>
      <w:proofErr w:type="spellEnd"/>
      <w:r w:rsidR="00FE212C">
        <w:rPr>
          <w:rFonts w:ascii="Arial" w:hAnsi="Arial" w:cs="Arial"/>
          <w:sz w:val="24"/>
          <w:lang w:val="en-US"/>
        </w:rPr>
        <w:t xml:space="preserve"> </w:t>
      </w:r>
      <w:proofErr w:type="spellStart"/>
      <w:r w:rsidR="00FE212C">
        <w:rPr>
          <w:rFonts w:ascii="Arial" w:hAnsi="Arial" w:cs="Arial"/>
          <w:sz w:val="24"/>
          <w:lang w:val="en-US"/>
        </w:rPr>
        <w:t>skor</w:t>
      </w:r>
      <w:proofErr w:type="spellEnd"/>
      <w:r w:rsidR="00FE212C">
        <w:rPr>
          <w:rFonts w:ascii="Arial" w:hAnsi="Arial" w:cs="Arial"/>
          <w:sz w:val="24"/>
          <w:lang w:val="en-US"/>
        </w:rPr>
        <w:t xml:space="preserve"> yang paling </w:t>
      </w:r>
      <w:proofErr w:type="spellStart"/>
      <w:r w:rsidR="00FE212C">
        <w:rPr>
          <w:rFonts w:ascii="Arial" w:hAnsi="Arial" w:cs="Arial"/>
          <w:sz w:val="24"/>
          <w:lang w:val="en-US"/>
        </w:rPr>
        <w:t>sering</w:t>
      </w:r>
      <w:proofErr w:type="spellEnd"/>
      <w:r w:rsidR="00FE212C">
        <w:rPr>
          <w:rFonts w:ascii="Arial" w:hAnsi="Arial" w:cs="Arial"/>
          <w:sz w:val="24"/>
          <w:lang w:val="en-US"/>
        </w:rPr>
        <w:t xml:space="preserve"> </w:t>
      </w:r>
      <w:proofErr w:type="spellStart"/>
      <w:r w:rsidR="00FE212C">
        <w:rPr>
          <w:rFonts w:ascii="Arial" w:hAnsi="Arial" w:cs="Arial"/>
          <w:sz w:val="24"/>
          <w:lang w:val="en-US"/>
        </w:rPr>
        <w:t>muncul</w:t>
      </w:r>
      <w:proofErr w:type="spellEnd"/>
      <w:r w:rsidR="00FE212C">
        <w:rPr>
          <w:rFonts w:ascii="Arial" w:hAnsi="Arial" w:cs="Arial"/>
          <w:sz w:val="24"/>
          <w:lang w:val="en-US"/>
        </w:rPr>
        <w:t xml:space="preserve"> </w:t>
      </w:r>
      <w:proofErr w:type="spellStart"/>
      <w:r w:rsidR="00FE212C">
        <w:rPr>
          <w:rFonts w:ascii="Arial" w:hAnsi="Arial" w:cs="Arial"/>
          <w:sz w:val="24"/>
          <w:lang w:val="en-US"/>
        </w:rPr>
        <w:t>atau</w:t>
      </w:r>
      <w:proofErr w:type="spellEnd"/>
      <w:r w:rsidR="00FE212C">
        <w:rPr>
          <w:rFonts w:ascii="Arial" w:hAnsi="Arial" w:cs="Arial"/>
          <w:sz w:val="24"/>
          <w:lang w:val="en-US"/>
        </w:rPr>
        <w:t xml:space="preserve"> </w:t>
      </w:r>
      <w:r w:rsidR="00FE212C" w:rsidRPr="00615345">
        <w:rPr>
          <w:rFonts w:ascii="Arial" w:hAnsi="Arial" w:cs="Arial"/>
          <w:i/>
          <w:sz w:val="24"/>
          <w:lang w:val="en-US"/>
        </w:rPr>
        <w:t>modus</w:t>
      </w:r>
      <w:r w:rsidR="00FE212C">
        <w:rPr>
          <w:rFonts w:ascii="Arial" w:hAnsi="Arial" w:cs="Arial"/>
          <w:sz w:val="24"/>
          <w:lang w:val="en-US"/>
        </w:rPr>
        <w:t xml:space="preserve"> </w:t>
      </w:r>
      <w:proofErr w:type="spellStart"/>
      <w:r w:rsidR="00FE212C">
        <w:rPr>
          <w:rFonts w:ascii="Arial" w:hAnsi="Arial" w:cs="Arial"/>
          <w:sz w:val="24"/>
          <w:lang w:val="en-US"/>
        </w:rPr>
        <w:t>yaitu</w:t>
      </w:r>
      <w:proofErr w:type="spellEnd"/>
      <w:r w:rsidR="00FE212C">
        <w:rPr>
          <w:rFonts w:ascii="Arial" w:hAnsi="Arial" w:cs="Arial"/>
          <w:sz w:val="24"/>
          <w:lang w:val="en-US"/>
        </w:rPr>
        <w:t xml:space="preserve"> 107, </w:t>
      </w:r>
      <w:proofErr w:type="spellStart"/>
      <w:r w:rsidR="00FE212C">
        <w:rPr>
          <w:rFonts w:ascii="Arial" w:hAnsi="Arial" w:cs="Arial"/>
          <w:sz w:val="24"/>
          <w:lang w:val="en-US"/>
        </w:rPr>
        <w:t>serta</w:t>
      </w:r>
      <w:proofErr w:type="spellEnd"/>
      <w:r w:rsidR="00FE212C">
        <w:rPr>
          <w:rFonts w:ascii="Arial" w:hAnsi="Arial" w:cs="Arial"/>
          <w:sz w:val="24"/>
          <w:lang w:val="en-US"/>
        </w:rPr>
        <w:t xml:space="preserve"> </w:t>
      </w:r>
      <w:proofErr w:type="spellStart"/>
      <w:r w:rsidR="00FE212C">
        <w:rPr>
          <w:rFonts w:ascii="Arial" w:hAnsi="Arial" w:cs="Arial"/>
          <w:sz w:val="24"/>
          <w:lang w:val="en-US"/>
        </w:rPr>
        <w:t>jumlah</w:t>
      </w:r>
      <w:proofErr w:type="spellEnd"/>
      <w:r w:rsidR="00FE212C">
        <w:rPr>
          <w:rFonts w:ascii="Arial" w:hAnsi="Arial" w:cs="Arial"/>
          <w:sz w:val="24"/>
          <w:lang w:val="en-US"/>
        </w:rPr>
        <w:t xml:space="preserve"> interval </w:t>
      </w:r>
      <w:proofErr w:type="spellStart"/>
      <w:r w:rsidR="00FE212C">
        <w:rPr>
          <w:rFonts w:ascii="Arial" w:hAnsi="Arial" w:cs="Arial"/>
          <w:sz w:val="24"/>
          <w:lang w:val="en-US"/>
        </w:rPr>
        <w:t>sebanyak</w:t>
      </w:r>
      <w:proofErr w:type="spellEnd"/>
      <w:r w:rsidR="00FE212C">
        <w:rPr>
          <w:rFonts w:ascii="Arial" w:hAnsi="Arial" w:cs="Arial"/>
          <w:sz w:val="24"/>
          <w:lang w:val="en-US"/>
        </w:rPr>
        <w:t xml:space="preserve"> 7 </w:t>
      </w:r>
      <w:proofErr w:type="spellStart"/>
      <w:r w:rsidR="00FE212C">
        <w:rPr>
          <w:rFonts w:ascii="Arial" w:hAnsi="Arial" w:cs="Arial"/>
          <w:sz w:val="24"/>
          <w:lang w:val="en-US"/>
        </w:rPr>
        <w:t>dan</w:t>
      </w:r>
      <w:proofErr w:type="spellEnd"/>
      <w:r w:rsidR="00FE212C">
        <w:rPr>
          <w:rFonts w:ascii="Arial" w:hAnsi="Arial" w:cs="Arial"/>
          <w:sz w:val="24"/>
          <w:lang w:val="en-US"/>
        </w:rPr>
        <w:t xml:space="preserve"> </w:t>
      </w:r>
      <w:proofErr w:type="spellStart"/>
      <w:r w:rsidR="00FE212C">
        <w:rPr>
          <w:rFonts w:ascii="Arial" w:hAnsi="Arial" w:cs="Arial"/>
          <w:sz w:val="24"/>
          <w:lang w:val="en-US"/>
        </w:rPr>
        <w:t>panjang</w:t>
      </w:r>
      <w:proofErr w:type="spellEnd"/>
      <w:r w:rsidR="00FE212C">
        <w:rPr>
          <w:rFonts w:ascii="Arial" w:hAnsi="Arial" w:cs="Arial"/>
          <w:sz w:val="24"/>
          <w:lang w:val="en-US"/>
        </w:rPr>
        <w:t xml:space="preserve"> </w:t>
      </w:r>
      <w:proofErr w:type="spellStart"/>
      <w:r w:rsidR="00FE212C">
        <w:rPr>
          <w:rFonts w:ascii="Arial" w:hAnsi="Arial" w:cs="Arial"/>
          <w:sz w:val="24"/>
          <w:lang w:val="en-US"/>
        </w:rPr>
        <w:t>kelas</w:t>
      </w:r>
      <w:proofErr w:type="spellEnd"/>
      <w:r w:rsidR="00FE212C">
        <w:rPr>
          <w:rFonts w:ascii="Arial" w:hAnsi="Arial" w:cs="Arial"/>
          <w:sz w:val="24"/>
          <w:lang w:val="en-US"/>
        </w:rPr>
        <w:t xml:space="preserve"> </w:t>
      </w:r>
      <w:proofErr w:type="spellStart"/>
      <w:r w:rsidR="00FE212C">
        <w:rPr>
          <w:rFonts w:ascii="Arial" w:hAnsi="Arial" w:cs="Arial"/>
          <w:sz w:val="24"/>
          <w:lang w:val="en-US"/>
        </w:rPr>
        <w:t>sebanyak</w:t>
      </w:r>
      <w:proofErr w:type="spellEnd"/>
      <w:r w:rsidR="00FE212C">
        <w:rPr>
          <w:rFonts w:ascii="Arial" w:hAnsi="Arial" w:cs="Arial"/>
          <w:sz w:val="24"/>
          <w:lang w:val="en-US"/>
        </w:rPr>
        <w:t xml:space="preserve"> 7. </w:t>
      </w:r>
      <w:proofErr w:type="spellStart"/>
      <w:r w:rsidR="00FE212C">
        <w:rPr>
          <w:rFonts w:ascii="Arial" w:hAnsi="Arial" w:cs="Arial"/>
          <w:sz w:val="24"/>
          <w:lang w:val="en-US"/>
        </w:rPr>
        <w:t>Selain</w:t>
      </w:r>
      <w:proofErr w:type="spellEnd"/>
      <w:r w:rsidR="00FE212C">
        <w:rPr>
          <w:rFonts w:ascii="Arial" w:hAnsi="Arial" w:cs="Arial"/>
          <w:sz w:val="24"/>
          <w:lang w:val="en-US"/>
        </w:rPr>
        <w:t xml:space="preserve"> </w:t>
      </w:r>
      <w:proofErr w:type="spellStart"/>
      <w:r w:rsidR="00FE212C">
        <w:rPr>
          <w:rFonts w:ascii="Arial" w:hAnsi="Arial" w:cs="Arial"/>
          <w:sz w:val="24"/>
          <w:lang w:val="en-US"/>
        </w:rPr>
        <w:t>itu</w:t>
      </w:r>
      <w:proofErr w:type="spellEnd"/>
      <w:r w:rsidR="00FE212C">
        <w:rPr>
          <w:rFonts w:ascii="Arial" w:hAnsi="Arial" w:cs="Arial"/>
          <w:sz w:val="24"/>
          <w:lang w:val="en-US"/>
        </w:rPr>
        <w:t xml:space="preserve"> </w:t>
      </w:r>
      <w:proofErr w:type="spellStart"/>
      <w:r w:rsidR="00FE212C">
        <w:rPr>
          <w:rFonts w:ascii="Arial" w:hAnsi="Arial" w:cs="Arial"/>
          <w:sz w:val="24"/>
          <w:lang w:val="en-US"/>
        </w:rPr>
        <w:t>nilai</w:t>
      </w:r>
      <w:proofErr w:type="spellEnd"/>
      <w:r w:rsidR="00FE212C">
        <w:rPr>
          <w:rFonts w:ascii="Arial" w:hAnsi="Arial" w:cs="Arial"/>
          <w:sz w:val="24"/>
          <w:lang w:val="en-US"/>
        </w:rPr>
        <w:t xml:space="preserve"> </w:t>
      </w:r>
      <w:proofErr w:type="spellStart"/>
      <w:r w:rsidR="00FE212C">
        <w:rPr>
          <w:rFonts w:ascii="Arial" w:hAnsi="Arial" w:cs="Arial"/>
          <w:sz w:val="24"/>
          <w:lang w:val="en-US"/>
        </w:rPr>
        <w:t>varians</w:t>
      </w:r>
      <w:proofErr w:type="spellEnd"/>
      <w:r w:rsidR="00FE212C">
        <w:rPr>
          <w:rFonts w:ascii="Arial" w:hAnsi="Arial" w:cs="Arial"/>
          <w:sz w:val="24"/>
          <w:lang w:val="en-US"/>
        </w:rPr>
        <w:t xml:space="preserve"> </w:t>
      </w:r>
      <w:proofErr w:type="spellStart"/>
      <w:r w:rsidR="00FE212C">
        <w:rPr>
          <w:rFonts w:ascii="Arial" w:hAnsi="Arial" w:cs="Arial"/>
          <w:sz w:val="24"/>
          <w:lang w:val="en-US"/>
        </w:rPr>
        <w:t>sampel</w:t>
      </w:r>
      <w:proofErr w:type="spellEnd"/>
      <w:r w:rsidR="00FE212C">
        <w:rPr>
          <w:rFonts w:ascii="Arial" w:hAnsi="Arial" w:cs="Arial"/>
          <w:sz w:val="24"/>
          <w:lang w:val="en-US"/>
        </w:rPr>
        <w:t xml:space="preserve"> </w:t>
      </w:r>
      <w:proofErr w:type="spellStart"/>
      <w:r w:rsidR="00FE212C">
        <w:rPr>
          <w:rFonts w:ascii="Arial" w:hAnsi="Arial" w:cs="Arial"/>
          <w:sz w:val="24"/>
          <w:lang w:val="en-US"/>
        </w:rPr>
        <w:t>adalah</w:t>
      </w:r>
      <w:proofErr w:type="spellEnd"/>
      <w:r w:rsidR="00FE212C">
        <w:rPr>
          <w:rFonts w:ascii="Arial" w:hAnsi="Arial" w:cs="Arial"/>
          <w:sz w:val="24"/>
          <w:lang w:val="en-US"/>
        </w:rPr>
        <w:t xml:space="preserve"> 112</w:t>
      </w:r>
      <w:proofErr w:type="gramStart"/>
      <w:r w:rsidR="00FE212C">
        <w:rPr>
          <w:rFonts w:ascii="Arial" w:hAnsi="Arial" w:cs="Arial"/>
          <w:sz w:val="24"/>
          <w:lang w:val="en-US"/>
        </w:rPr>
        <w:t>,79</w:t>
      </w:r>
      <w:proofErr w:type="gramEnd"/>
      <w:r w:rsidR="00FE212C">
        <w:rPr>
          <w:rFonts w:ascii="Arial" w:hAnsi="Arial" w:cs="Arial"/>
          <w:sz w:val="24"/>
          <w:lang w:val="en-US"/>
        </w:rPr>
        <w:t xml:space="preserve"> </w:t>
      </w:r>
      <w:proofErr w:type="spellStart"/>
      <w:r w:rsidR="00FE212C">
        <w:rPr>
          <w:rFonts w:ascii="Arial" w:hAnsi="Arial" w:cs="Arial"/>
          <w:sz w:val="24"/>
          <w:lang w:val="en-US"/>
        </w:rPr>
        <w:t>dengan</w:t>
      </w:r>
      <w:proofErr w:type="spellEnd"/>
      <w:r w:rsidR="00FE212C">
        <w:rPr>
          <w:rFonts w:ascii="Arial" w:hAnsi="Arial" w:cs="Arial"/>
          <w:sz w:val="24"/>
          <w:lang w:val="en-US"/>
        </w:rPr>
        <w:t xml:space="preserve"> </w:t>
      </w:r>
      <w:proofErr w:type="spellStart"/>
      <w:r w:rsidR="00FE212C">
        <w:rPr>
          <w:rFonts w:ascii="Arial" w:hAnsi="Arial" w:cs="Arial"/>
          <w:sz w:val="24"/>
          <w:lang w:val="en-US"/>
        </w:rPr>
        <w:t>standar</w:t>
      </w:r>
      <w:proofErr w:type="spellEnd"/>
      <w:r w:rsidR="00FE212C">
        <w:rPr>
          <w:rFonts w:ascii="Arial" w:hAnsi="Arial" w:cs="Arial"/>
          <w:sz w:val="24"/>
          <w:lang w:val="en-US"/>
        </w:rPr>
        <w:t xml:space="preserve"> </w:t>
      </w:r>
      <w:proofErr w:type="spellStart"/>
      <w:r w:rsidR="00FE212C">
        <w:rPr>
          <w:rFonts w:ascii="Arial" w:hAnsi="Arial" w:cs="Arial"/>
          <w:sz w:val="24"/>
          <w:lang w:val="en-US"/>
        </w:rPr>
        <w:t>deviasi</w:t>
      </w:r>
      <w:proofErr w:type="spellEnd"/>
      <w:r w:rsidR="00FE212C">
        <w:rPr>
          <w:rFonts w:ascii="Arial" w:hAnsi="Arial" w:cs="Arial"/>
          <w:sz w:val="24"/>
          <w:lang w:val="en-US"/>
        </w:rPr>
        <w:t xml:space="preserve"> 10,62.</w:t>
      </w:r>
    </w:p>
    <w:p w:rsidR="00D74045" w:rsidRPr="004F0769" w:rsidRDefault="00D74045" w:rsidP="004F0769">
      <w:pPr>
        <w:spacing w:after="0" w:line="480" w:lineRule="auto"/>
        <w:ind w:left="851" w:firstLine="425"/>
        <w:jc w:val="both"/>
        <w:rPr>
          <w:rFonts w:ascii="Arial" w:hAnsi="Arial" w:cs="Arial"/>
          <w:sz w:val="24"/>
        </w:rPr>
      </w:pPr>
      <w:proofErr w:type="spellStart"/>
      <w:r>
        <w:rPr>
          <w:rFonts w:ascii="Arial" w:hAnsi="Arial" w:cs="Arial"/>
          <w:sz w:val="24"/>
          <w:lang w:val="en-US"/>
        </w:rPr>
        <w:lastRenderedPageBreak/>
        <w:t>Sementara</w:t>
      </w:r>
      <w:proofErr w:type="spellEnd"/>
      <w:r>
        <w:rPr>
          <w:rFonts w:ascii="Arial" w:hAnsi="Arial" w:cs="Arial"/>
          <w:sz w:val="24"/>
          <w:lang w:val="en-US"/>
        </w:rPr>
        <w:t xml:space="preserve"> </w:t>
      </w:r>
      <w:proofErr w:type="spellStart"/>
      <w:r>
        <w:rPr>
          <w:rFonts w:ascii="Arial" w:hAnsi="Arial" w:cs="Arial"/>
          <w:sz w:val="24"/>
          <w:lang w:val="en-US"/>
        </w:rPr>
        <w:t>itu</w:t>
      </w:r>
      <w:proofErr w:type="spellEnd"/>
      <w:r>
        <w:rPr>
          <w:rFonts w:ascii="Arial" w:hAnsi="Arial" w:cs="Arial"/>
          <w:sz w:val="24"/>
          <w:lang w:val="en-US"/>
        </w:rPr>
        <w:t xml:space="preserve"> </w:t>
      </w:r>
      <w:proofErr w:type="spellStart"/>
      <w:r>
        <w:rPr>
          <w:rFonts w:ascii="Arial" w:hAnsi="Arial" w:cs="Arial"/>
          <w:sz w:val="24"/>
          <w:lang w:val="en-US"/>
        </w:rPr>
        <w:t>variabel</w:t>
      </w:r>
      <w:proofErr w:type="spellEnd"/>
      <w:r>
        <w:rPr>
          <w:rFonts w:ascii="Arial" w:hAnsi="Arial" w:cs="Arial"/>
          <w:sz w:val="24"/>
          <w:lang w:val="en-US"/>
        </w:rPr>
        <w:t xml:space="preserve"> </w:t>
      </w:r>
      <w:proofErr w:type="spellStart"/>
      <w:r>
        <w:rPr>
          <w:rFonts w:ascii="Arial" w:hAnsi="Arial" w:cs="Arial"/>
          <w:sz w:val="24"/>
          <w:lang w:val="en-US"/>
        </w:rPr>
        <w:t>motivasi</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siswa</w:t>
      </w:r>
      <w:proofErr w:type="spellEnd"/>
      <w:r w:rsidR="00E55579" w:rsidRPr="00E55579">
        <w:rPr>
          <w:rFonts w:ascii="Arial" w:hAnsi="Arial" w:cs="Arial"/>
          <w:sz w:val="24"/>
          <w:lang w:val="en-US"/>
        </w:rPr>
        <w:t xml:space="preserve"> </w:t>
      </w:r>
      <w:proofErr w:type="spellStart"/>
      <w:r w:rsidR="00E55579">
        <w:rPr>
          <w:rFonts w:ascii="Arial" w:hAnsi="Arial" w:cs="Arial"/>
          <w:sz w:val="24"/>
          <w:lang w:val="en-US"/>
        </w:rPr>
        <w:t>terdiri</w:t>
      </w:r>
      <w:proofErr w:type="spellEnd"/>
      <w:r w:rsidR="00E55579">
        <w:rPr>
          <w:rFonts w:ascii="Arial" w:hAnsi="Arial" w:cs="Arial"/>
          <w:sz w:val="24"/>
          <w:lang w:val="en-US"/>
        </w:rPr>
        <w:t xml:space="preserve"> </w:t>
      </w:r>
      <w:proofErr w:type="spellStart"/>
      <w:r w:rsidR="00E55579">
        <w:rPr>
          <w:rFonts w:ascii="Arial" w:hAnsi="Arial" w:cs="Arial"/>
          <w:sz w:val="24"/>
          <w:lang w:val="en-US"/>
        </w:rPr>
        <w:t>dari</w:t>
      </w:r>
      <w:proofErr w:type="spellEnd"/>
      <w:r w:rsidR="00E55579">
        <w:rPr>
          <w:rFonts w:ascii="Arial" w:hAnsi="Arial" w:cs="Arial"/>
          <w:sz w:val="24"/>
          <w:lang w:val="en-US"/>
        </w:rPr>
        <w:t xml:space="preserve"> 2</w:t>
      </w:r>
      <w:r w:rsidR="00E55579">
        <w:rPr>
          <w:rFonts w:ascii="Arial" w:hAnsi="Arial" w:cs="Arial"/>
          <w:sz w:val="24"/>
        </w:rPr>
        <w:t>5</w:t>
      </w:r>
      <w:r w:rsidR="00E55579">
        <w:rPr>
          <w:rFonts w:ascii="Arial" w:hAnsi="Arial" w:cs="Arial"/>
          <w:sz w:val="24"/>
          <w:lang w:val="en-US"/>
        </w:rPr>
        <w:t xml:space="preserve"> </w:t>
      </w:r>
      <w:proofErr w:type="spellStart"/>
      <w:r w:rsidR="00E55579">
        <w:rPr>
          <w:rFonts w:ascii="Arial" w:hAnsi="Arial" w:cs="Arial"/>
          <w:sz w:val="24"/>
          <w:lang w:val="en-US"/>
        </w:rPr>
        <w:t>butir</w:t>
      </w:r>
      <w:proofErr w:type="spellEnd"/>
      <w:r w:rsidR="00E55579">
        <w:rPr>
          <w:rFonts w:ascii="Arial" w:hAnsi="Arial" w:cs="Arial"/>
          <w:sz w:val="24"/>
          <w:lang w:val="en-US"/>
        </w:rPr>
        <w:t xml:space="preserve"> </w:t>
      </w:r>
      <w:proofErr w:type="spellStart"/>
      <w:r w:rsidR="00E55579">
        <w:rPr>
          <w:rFonts w:ascii="Arial" w:hAnsi="Arial" w:cs="Arial"/>
          <w:sz w:val="24"/>
          <w:lang w:val="en-US"/>
        </w:rPr>
        <w:t>pernyataan</w:t>
      </w:r>
      <w:proofErr w:type="spellEnd"/>
      <w:r w:rsidR="00E55579">
        <w:rPr>
          <w:rFonts w:ascii="Arial" w:hAnsi="Arial" w:cs="Arial"/>
          <w:sz w:val="24"/>
          <w:lang w:val="en-US"/>
        </w:rPr>
        <w:t xml:space="preserve"> </w:t>
      </w:r>
      <w:r w:rsidR="00E55579">
        <w:rPr>
          <w:rFonts w:ascii="Arial" w:hAnsi="Arial" w:cs="Arial"/>
          <w:sz w:val="24"/>
        </w:rPr>
        <w:t xml:space="preserve">yang </w:t>
      </w:r>
      <w:r w:rsidR="00E55579">
        <w:rPr>
          <w:rFonts w:ascii="Arial" w:hAnsi="Arial" w:cs="Arial"/>
          <w:sz w:val="24"/>
          <w:lang w:val="en-US"/>
        </w:rPr>
        <w:t xml:space="preserve">valid </w:t>
      </w:r>
      <w:proofErr w:type="spellStart"/>
      <w:r w:rsidR="00E55579">
        <w:rPr>
          <w:rFonts w:ascii="Arial" w:hAnsi="Arial" w:cs="Arial"/>
          <w:sz w:val="24"/>
          <w:lang w:val="en-US"/>
        </w:rPr>
        <w:t>dengan</w:t>
      </w:r>
      <w:proofErr w:type="spellEnd"/>
      <w:r w:rsidR="00E55579">
        <w:rPr>
          <w:rFonts w:ascii="Arial" w:hAnsi="Arial" w:cs="Arial"/>
          <w:sz w:val="24"/>
          <w:lang w:val="en-US"/>
        </w:rPr>
        <w:t xml:space="preserve"> 51 </w:t>
      </w:r>
      <w:proofErr w:type="spellStart"/>
      <w:r w:rsidR="00E55579">
        <w:rPr>
          <w:rFonts w:ascii="Arial" w:hAnsi="Arial" w:cs="Arial"/>
          <w:sz w:val="24"/>
          <w:lang w:val="en-US"/>
        </w:rPr>
        <w:t>responden</w:t>
      </w:r>
      <w:proofErr w:type="spellEnd"/>
      <w:r w:rsidR="00E55579">
        <w:rPr>
          <w:rFonts w:ascii="Arial" w:hAnsi="Arial" w:cs="Arial"/>
          <w:sz w:val="24"/>
          <w:lang w:val="en-US"/>
        </w:rPr>
        <w:t xml:space="preserve"> </w:t>
      </w:r>
      <w:proofErr w:type="spellStart"/>
      <w:r w:rsidR="00E55579">
        <w:rPr>
          <w:rFonts w:ascii="Arial" w:hAnsi="Arial" w:cs="Arial"/>
          <w:sz w:val="24"/>
          <w:lang w:val="en-US"/>
        </w:rPr>
        <w:t>diperoleh</w:t>
      </w:r>
      <w:proofErr w:type="spellEnd"/>
      <w:r w:rsidR="00E55579">
        <w:rPr>
          <w:rFonts w:ascii="Arial" w:hAnsi="Arial" w:cs="Arial"/>
          <w:sz w:val="24"/>
          <w:lang w:val="en-US"/>
        </w:rPr>
        <w:t xml:space="preserve"> </w:t>
      </w:r>
      <w:proofErr w:type="spellStart"/>
      <w:r w:rsidR="00E55579">
        <w:rPr>
          <w:rFonts w:ascii="Arial" w:hAnsi="Arial" w:cs="Arial"/>
          <w:sz w:val="24"/>
          <w:lang w:val="en-US"/>
        </w:rPr>
        <w:t>hasil</w:t>
      </w:r>
      <w:proofErr w:type="spellEnd"/>
      <w:r w:rsidR="00E55579">
        <w:rPr>
          <w:rFonts w:ascii="Arial" w:hAnsi="Arial" w:cs="Arial"/>
          <w:sz w:val="24"/>
          <w:lang w:val="en-US"/>
        </w:rPr>
        <w:t xml:space="preserve">, </w:t>
      </w:r>
      <w:proofErr w:type="spellStart"/>
      <w:r>
        <w:rPr>
          <w:rFonts w:ascii="Arial" w:hAnsi="Arial" w:cs="Arial"/>
          <w:sz w:val="24"/>
          <w:lang w:val="en-US"/>
        </w:rPr>
        <w:t>antara</w:t>
      </w:r>
      <w:proofErr w:type="spellEnd"/>
      <w:r>
        <w:rPr>
          <w:rFonts w:ascii="Arial" w:hAnsi="Arial" w:cs="Arial"/>
          <w:sz w:val="24"/>
          <w:lang w:val="en-US"/>
        </w:rPr>
        <w:t xml:space="preserve"> lain </w:t>
      </w:r>
      <w:proofErr w:type="gramStart"/>
      <w:r w:rsidR="00E55579">
        <w:rPr>
          <w:rFonts w:ascii="Arial" w:hAnsi="Arial" w:cs="Arial"/>
          <w:sz w:val="24"/>
        </w:rPr>
        <w:t xml:space="preserve">yaitu </w:t>
      </w:r>
      <w:r>
        <w:rPr>
          <w:rFonts w:ascii="Arial" w:hAnsi="Arial" w:cs="Arial"/>
          <w:sz w:val="24"/>
          <w:lang w:val="en-US"/>
        </w:rPr>
        <w:t>:</w:t>
      </w:r>
      <w:proofErr w:type="gramEnd"/>
      <w:r>
        <w:rPr>
          <w:rFonts w:ascii="Arial" w:hAnsi="Arial" w:cs="Arial"/>
          <w:sz w:val="24"/>
          <w:lang w:val="en-US"/>
        </w:rPr>
        <w:t xml:space="preserve"> </w:t>
      </w:r>
      <w:proofErr w:type="spellStart"/>
      <w:r>
        <w:rPr>
          <w:rFonts w:ascii="Arial" w:hAnsi="Arial" w:cs="Arial"/>
          <w:sz w:val="24"/>
          <w:lang w:val="en-US"/>
        </w:rPr>
        <w:t>jumlah</w:t>
      </w:r>
      <w:proofErr w:type="spellEnd"/>
      <w:r>
        <w:rPr>
          <w:rFonts w:ascii="Arial" w:hAnsi="Arial" w:cs="Arial"/>
          <w:sz w:val="24"/>
          <w:lang w:val="en-US"/>
        </w:rPr>
        <w:t xml:space="preserve"> </w:t>
      </w:r>
      <w:proofErr w:type="spellStart"/>
      <w:r>
        <w:rPr>
          <w:rFonts w:ascii="Arial" w:hAnsi="Arial" w:cs="Arial"/>
          <w:sz w:val="24"/>
          <w:lang w:val="en-US"/>
        </w:rPr>
        <w:t>skor</w:t>
      </w:r>
      <w:proofErr w:type="spellEnd"/>
      <w:r>
        <w:rPr>
          <w:rFonts w:ascii="Arial" w:hAnsi="Arial" w:cs="Arial"/>
          <w:sz w:val="24"/>
          <w:lang w:val="en-US"/>
        </w:rPr>
        <w:t xml:space="preserve"> </w:t>
      </w:r>
      <w:proofErr w:type="spellStart"/>
      <w:r>
        <w:rPr>
          <w:rFonts w:ascii="Arial" w:hAnsi="Arial" w:cs="Arial"/>
          <w:sz w:val="24"/>
          <w:lang w:val="en-US"/>
        </w:rPr>
        <w:t>keseluruhan</w:t>
      </w:r>
      <w:proofErr w:type="spellEnd"/>
      <w:r>
        <w:rPr>
          <w:rFonts w:ascii="Arial" w:hAnsi="Arial" w:cs="Arial"/>
          <w:sz w:val="24"/>
          <w:lang w:val="en-US"/>
        </w:rPr>
        <w:t xml:space="preserve"> 5459,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skor</w:t>
      </w:r>
      <w:proofErr w:type="spellEnd"/>
      <w:r>
        <w:rPr>
          <w:rFonts w:ascii="Arial" w:hAnsi="Arial" w:cs="Arial"/>
          <w:sz w:val="24"/>
          <w:lang w:val="en-US"/>
        </w:rPr>
        <w:t xml:space="preserve"> </w:t>
      </w:r>
      <w:proofErr w:type="spellStart"/>
      <w:r>
        <w:rPr>
          <w:rFonts w:ascii="Arial" w:hAnsi="Arial" w:cs="Arial"/>
          <w:sz w:val="24"/>
          <w:lang w:val="en-US"/>
        </w:rPr>
        <w:t>tertinggi</w:t>
      </w:r>
      <w:proofErr w:type="spellEnd"/>
      <w:r>
        <w:rPr>
          <w:rFonts w:ascii="Arial" w:hAnsi="Arial" w:cs="Arial"/>
          <w:sz w:val="24"/>
          <w:lang w:val="en-US"/>
        </w:rPr>
        <w:t xml:space="preserve"> 125,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skor</w:t>
      </w:r>
      <w:proofErr w:type="spellEnd"/>
      <w:r>
        <w:rPr>
          <w:rFonts w:ascii="Arial" w:hAnsi="Arial" w:cs="Arial"/>
          <w:sz w:val="24"/>
          <w:lang w:val="en-US"/>
        </w:rPr>
        <w:t xml:space="preserve"> </w:t>
      </w:r>
      <w:proofErr w:type="spellStart"/>
      <w:r>
        <w:rPr>
          <w:rFonts w:ascii="Arial" w:hAnsi="Arial" w:cs="Arial"/>
          <w:sz w:val="24"/>
          <w:lang w:val="en-US"/>
        </w:rPr>
        <w:t>terendah</w:t>
      </w:r>
      <w:proofErr w:type="spellEnd"/>
      <w:r>
        <w:rPr>
          <w:rFonts w:ascii="Arial" w:hAnsi="Arial" w:cs="Arial"/>
          <w:sz w:val="24"/>
          <w:lang w:val="en-US"/>
        </w:rPr>
        <w:t xml:space="preserve"> 80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demikian</w:t>
      </w:r>
      <w:proofErr w:type="spellEnd"/>
      <w:r>
        <w:rPr>
          <w:rFonts w:ascii="Arial" w:hAnsi="Arial" w:cs="Arial"/>
          <w:sz w:val="24"/>
          <w:lang w:val="en-US"/>
        </w:rPr>
        <w:t xml:space="preserve"> </w:t>
      </w:r>
      <w:proofErr w:type="spellStart"/>
      <w:r>
        <w:rPr>
          <w:rFonts w:ascii="Arial" w:hAnsi="Arial" w:cs="Arial"/>
          <w:sz w:val="24"/>
          <w:lang w:val="en-US"/>
        </w:rPr>
        <w:t>rentang</w:t>
      </w:r>
      <w:proofErr w:type="spellEnd"/>
      <w:r>
        <w:rPr>
          <w:rFonts w:ascii="Arial" w:hAnsi="Arial" w:cs="Arial"/>
          <w:sz w:val="24"/>
          <w:lang w:val="en-US"/>
        </w:rPr>
        <w:t xml:space="preserve"> </w:t>
      </w:r>
      <w:proofErr w:type="spellStart"/>
      <w:r>
        <w:rPr>
          <w:rFonts w:ascii="Arial" w:hAnsi="Arial" w:cs="Arial"/>
          <w:sz w:val="24"/>
          <w:lang w:val="en-US"/>
        </w:rPr>
        <w:t>skornya</w:t>
      </w:r>
      <w:proofErr w:type="spellEnd"/>
      <w:r>
        <w:rPr>
          <w:rFonts w:ascii="Arial" w:hAnsi="Arial" w:cs="Arial"/>
          <w:sz w:val="24"/>
          <w:lang w:val="en-US"/>
        </w:rPr>
        <w:t xml:space="preserve"> </w:t>
      </w:r>
      <w:proofErr w:type="spellStart"/>
      <w:r>
        <w:rPr>
          <w:rFonts w:ascii="Arial" w:hAnsi="Arial" w:cs="Arial"/>
          <w:sz w:val="24"/>
          <w:lang w:val="en-US"/>
        </w:rPr>
        <w:t>adalah</w:t>
      </w:r>
      <w:proofErr w:type="spellEnd"/>
      <w:r>
        <w:rPr>
          <w:rFonts w:ascii="Arial" w:hAnsi="Arial" w:cs="Arial"/>
          <w:sz w:val="24"/>
          <w:lang w:val="en-US"/>
        </w:rPr>
        <w:t xml:space="preserve"> 45, rata-rata </w:t>
      </w:r>
      <w:proofErr w:type="spellStart"/>
      <w:r>
        <w:rPr>
          <w:rFonts w:ascii="Arial" w:hAnsi="Arial" w:cs="Arial"/>
          <w:sz w:val="24"/>
          <w:lang w:val="en-US"/>
        </w:rPr>
        <w:t>skor</w:t>
      </w:r>
      <w:proofErr w:type="spellEnd"/>
      <w:r>
        <w:rPr>
          <w:rFonts w:ascii="Arial" w:hAnsi="Arial" w:cs="Arial"/>
          <w:sz w:val="24"/>
          <w:lang w:val="en-US"/>
        </w:rPr>
        <w:t xml:space="preserve"> </w:t>
      </w:r>
      <w:proofErr w:type="spellStart"/>
      <w:r>
        <w:rPr>
          <w:rFonts w:ascii="Arial" w:hAnsi="Arial" w:cs="Arial"/>
          <w:sz w:val="24"/>
          <w:lang w:val="en-US"/>
        </w:rPr>
        <w:t>sebesar</w:t>
      </w:r>
      <w:proofErr w:type="spellEnd"/>
      <w:r>
        <w:rPr>
          <w:rFonts w:ascii="Arial" w:hAnsi="Arial" w:cs="Arial"/>
          <w:sz w:val="24"/>
          <w:lang w:val="en-US"/>
        </w:rPr>
        <w:t xml:space="preserve"> </w:t>
      </w:r>
      <w:r>
        <w:rPr>
          <w:rFonts w:ascii="Arial" w:hAnsi="Arial" w:cs="Arial"/>
          <w:sz w:val="24"/>
        </w:rPr>
        <w:t>10</w:t>
      </w:r>
      <w:r>
        <w:rPr>
          <w:rFonts w:ascii="Arial" w:hAnsi="Arial" w:cs="Arial"/>
          <w:sz w:val="24"/>
          <w:lang w:val="en-US"/>
        </w:rPr>
        <w:t>7</w:t>
      </w:r>
      <w:r>
        <w:rPr>
          <w:rFonts w:ascii="Arial" w:hAnsi="Arial" w:cs="Arial"/>
          <w:sz w:val="24"/>
        </w:rPr>
        <w:t>,</w:t>
      </w:r>
      <w:r>
        <w:rPr>
          <w:rFonts w:ascii="Arial" w:hAnsi="Arial" w:cs="Arial"/>
          <w:sz w:val="24"/>
          <w:lang w:val="en-US"/>
        </w:rPr>
        <w:t xml:space="preserve">04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nilai</w:t>
      </w:r>
      <w:proofErr w:type="spellEnd"/>
      <w:r>
        <w:rPr>
          <w:rFonts w:ascii="Arial" w:hAnsi="Arial" w:cs="Arial"/>
          <w:sz w:val="24"/>
          <w:lang w:val="en-US"/>
        </w:rPr>
        <w:t xml:space="preserve"> </w:t>
      </w:r>
      <w:proofErr w:type="spellStart"/>
      <w:r>
        <w:rPr>
          <w:rFonts w:ascii="Arial" w:hAnsi="Arial" w:cs="Arial"/>
          <w:sz w:val="24"/>
          <w:lang w:val="en-US"/>
        </w:rPr>
        <w:t>tengah</w:t>
      </w:r>
      <w:proofErr w:type="spellEnd"/>
      <w:r>
        <w:rPr>
          <w:rFonts w:ascii="Arial" w:hAnsi="Arial" w:cs="Arial"/>
          <w:sz w:val="24"/>
          <w:lang w:val="en-US"/>
        </w:rPr>
        <w:t xml:space="preserve"> </w:t>
      </w:r>
      <w:proofErr w:type="spellStart"/>
      <w:r>
        <w:rPr>
          <w:rFonts w:ascii="Arial" w:hAnsi="Arial" w:cs="Arial"/>
          <w:sz w:val="24"/>
          <w:lang w:val="en-US"/>
        </w:rPr>
        <w:t>atau</w:t>
      </w:r>
      <w:proofErr w:type="spellEnd"/>
      <w:r>
        <w:rPr>
          <w:rFonts w:ascii="Arial" w:hAnsi="Arial" w:cs="Arial"/>
          <w:sz w:val="24"/>
          <w:lang w:val="en-US"/>
        </w:rPr>
        <w:t xml:space="preserve"> </w:t>
      </w:r>
      <w:r w:rsidRPr="00615345">
        <w:rPr>
          <w:rFonts w:ascii="Arial" w:hAnsi="Arial" w:cs="Arial"/>
          <w:i/>
          <w:sz w:val="24"/>
          <w:lang w:val="en-US"/>
        </w:rPr>
        <w:t>median</w:t>
      </w:r>
      <w:r>
        <w:rPr>
          <w:rFonts w:ascii="Arial" w:hAnsi="Arial" w:cs="Arial"/>
          <w:sz w:val="24"/>
          <w:lang w:val="en-US"/>
        </w:rPr>
        <w:t xml:space="preserve"> 109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skor</w:t>
      </w:r>
      <w:proofErr w:type="spellEnd"/>
      <w:r>
        <w:rPr>
          <w:rFonts w:ascii="Arial" w:hAnsi="Arial" w:cs="Arial"/>
          <w:sz w:val="24"/>
          <w:lang w:val="en-US"/>
        </w:rPr>
        <w:t xml:space="preserve"> yang paling </w:t>
      </w:r>
      <w:proofErr w:type="spellStart"/>
      <w:r>
        <w:rPr>
          <w:rFonts w:ascii="Arial" w:hAnsi="Arial" w:cs="Arial"/>
          <w:sz w:val="24"/>
          <w:lang w:val="en-US"/>
        </w:rPr>
        <w:t>se</w:t>
      </w:r>
      <w:r w:rsidR="00B925B9">
        <w:rPr>
          <w:rFonts w:ascii="Arial" w:hAnsi="Arial" w:cs="Arial"/>
          <w:sz w:val="24"/>
          <w:lang w:val="en-US"/>
        </w:rPr>
        <w:t>ring</w:t>
      </w:r>
      <w:proofErr w:type="spellEnd"/>
      <w:r w:rsidR="00B925B9">
        <w:rPr>
          <w:rFonts w:ascii="Arial" w:hAnsi="Arial" w:cs="Arial"/>
          <w:sz w:val="24"/>
          <w:lang w:val="en-US"/>
        </w:rPr>
        <w:t xml:space="preserve"> </w:t>
      </w:r>
      <w:proofErr w:type="spellStart"/>
      <w:r w:rsidR="00B925B9">
        <w:rPr>
          <w:rFonts w:ascii="Arial" w:hAnsi="Arial" w:cs="Arial"/>
          <w:sz w:val="24"/>
          <w:lang w:val="en-US"/>
        </w:rPr>
        <w:t>muncul</w:t>
      </w:r>
      <w:proofErr w:type="spellEnd"/>
      <w:r w:rsidR="00B925B9">
        <w:rPr>
          <w:rFonts w:ascii="Arial" w:hAnsi="Arial" w:cs="Arial"/>
          <w:sz w:val="24"/>
          <w:lang w:val="en-US"/>
        </w:rPr>
        <w:t xml:space="preserve"> </w:t>
      </w:r>
      <w:proofErr w:type="spellStart"/>
      <w:r w:rsidR="00B925B9">
        <w:rPr>
          <w:rFonts w:ascii="Arial" w:hAnsi="Arial" w:cs="Arial"/>
          <w:sz w:val="24"/>
          <w:lang w:val="en-US"/>
        </w:rPr>
        <w:t>atau</w:t>
      </w:r>
      <w:proofErr w:type="spellEnd"/>
      <w:r w:rsidR="00B925B9">
        <w:rPr>
          <w:rFonts w:ascii="Arial" w:hAnsi="Arial" w:cs="Arial"/>
          <w:sz w:val="24"/>
          <w:lang w:val="en-US"/>
        </w:rPr>
        <w:t xml:space="preserve"> </w:t>
      </w:r>
      <w:r w:rsidR="00B925B9" w:rsidRPr="00615345">
        <w:rPr>
          <w:rFonts w:ascii="Arial" w:hAnsi="Arial" w:cs="Arial"/>
          <w:i/>
          <w:sz w:val="24"/>
          <w:lang w:val="en-US"/>
        </w:rPr>
        <w:t>modus</w:t>
      </w:r>
      <w:r w:rsidR="00B925B9">
        <w:rPr>
          <w:rFonts w:ascii="Arial" w:hAnsi="Arial" w:cs="Arial"/>
          <w:sz w:val="24"/>
          <w:lang w:val="en-US"/>
        </w:rPr>
        <w:t xml:space="preserve"> </w:t>
      </w:r>
      <w:proofErr w:type="spellStart"/>
      <w:r w:rsidR="00B925B9">
        <w:rPr>
          <w:rFonts w:ascii="Arial" w:hAnsi="Arial" w:cs="Arial"/>
          <w:sz w:val="24"/>
          <w:lang w:val="en-US"/>
        </w:rPr>
        <w:t>yaitu</w:t>
      </w:r>
      <w:proofErr w:type="spellEnd"/>
      <w:r w:rsidR="00B925B9">
        <w:rPr>
          <w:rFonts w:ascii="Arial" w:hAnsi="Arial" w:cs="Arial"/>
          <w:sz w:val="24"/>
          <w:lang w:val="en-US"/>
        </w:rPr>
        <w:t xml:space="preserve"> 108</w:t>
      </w:r>
      <w:r>
        <w:rPr>
          <w:rFonts w:ascii="Arial" w:hAnsi="Arial" w:cs="Arial"/>
          <w:sz w:val="24"/>
          <w:lang w:val="en-US"/>
        </w:rPr>
        <w:t xml:space="preserve">, </w:t>
      </w:r>
      <w:proofErr w:type="spellStart"/>
      <w:r>
        <w:rPr>
          <w:rFonts w:ascii="Arial" w:hAnsi="Arial" w:cs="Arial"/>
          <w:sz w:val="24"/>
          <w:lang w:val="en-US"/>
        </w:rPr>
        <w:t>serta</w:t>
      </w:r>
      <w:proofErr w:type="spellEnd"/>
      <w:r>
        <w:rPr>
          <w:rFonts w:ascii="Arial" w:hAnsi="Arial" w:cs="Arial"/>
          <w:sz w:val="24"/>
          <w:lang w:val="en-US"/>
        </w:rPr>
        <w:t xml:space="preserve"> </w:t>
      </w:r>
      <w:proofErr w:type="spellStart"/>
      <w:r>
        <w:rPr>
          <w:rFonts w:ascii="Arial" w:hAnsi="Arial" w:cs="Arial"/>
          <w:sz w:val="24"/>
          <w:lang w:val="en-US"/>
        </w:rPr>
        <w:t>jumlah</w:t>
      </w:r>
      <w:proofErr w:type="spellEnd"/>
      <w:r>
        <w:rPr>
          <w:rFonts w:ascii="Arial" w:hAnsi="Arial" w:cs="Arial"/>
          <w:sz w:val="24"/>
          <w:lang w:val="en-US"/>
        </w:rPr>
        <w:t xml:space="preserve"> interval </w:t>
      </w:r>
      <w:proofErr w:type="spellStart"/>
      <w:r>
        <w:rPr>
          <w:rFonts w:ascii="Arial" w:hAnsi="Arial" w:cs="Arial"/>
          <w:sz w:val="24"/>
          <w:lang w:val="en-US"/>
        </w:rPr>
        <w:t>sebanya</w:t>
      </w:r>
      <w:r w:rsidR="00B925B9">
        <w:rPr>
          <w:rFonts w:ascii="Arial" w:hAnsi="Arial" w:cs="Arial"/>
          <w:sz w:val="24"/>
          <w:lang w:val="en-US"/>
        </w:rPr>
        <w:t>k</w:t>
      </w:r>
      <w:proofErr w:type="spellEnd"/>
      <w:r w:rsidR="00B925B9">
        <w:rPr>
          <w:rFonts w:ascii="Arial" w:hAnsi="Arial" w:cs="Arial"/>
          <w:sz w:val="24"/>
          <w:lang w:val="en-US"/>
        </w:rPr>
        <w:t xml:space="preserve"> 7 </w:t>
      </w:r>
      <w:proofErr w:type="spellStart"/>
      <w:r w:rsidR="00B925B9">
        <w:rPr>
          <w:rFonts w:ascii="Arial" w:hAnsi="Arial" w:cs="Arial"/>
          <w:sz w:val="24"/>
          <w:lang w:val="en-US"/>
        </w:rPr>
        <w:t>dan</w:t>
      </w:r>
      <w:proofErr w:type="spellEnd"/>
      <w:r w:rsidR="00B925B9">
        <w:rPr>
          <w:rFonts w:ascii="Arial" w:hAnsi="Arial" w:cs="Arial"/>
          <w:sz w:val="24"/>
          <w:lang w:val="en-US"/>
        </w:rPr>
        <w:t xml:space="preserve"> </w:t>
      </w:r>
      <w:proofErr w:type="spellStart"/>
      <w:r w:rsidR="00B925B9">
        <w:rPr>
          <w:rFonts w:ascii="Arial" w:hAnsi="Arial" w:cs="Arial"/>
          <w:sz w:val="24"/>
          <w:lang w:val="en-US"/>
        </w:rPr>
        <w:t>panjang</w:t>
      </w:r>
      <w:proofErr w:type="spellEnd"/>
      <w:r w:rsidR="00B925B9">
        <w:rPr>
          <w:rFonts w:ascii="Arial" w:hAnsi="Arial" w:cs="Arial"/>
          <w:sz w:val="24"/>
          <w:lang w:val="en-US"/>
        </w:rPr>
        <w:t xml:space="preserve"> </w:t>
      </w:r>
      <w:proofErr w:type="spellStart"/>
      <w:r w:rsidR="00B925B9">
        <w:rPr>
          <w:rFonts w:ascii="Arial" w:hAnsi="Arial" w:cs="Arial"/>
          <w:sz w:val="24"/>
          <w:lang w:val="en-US"/>
        </w:rPr>
        <w:t>kelas</w:t>
      </w:r>
      <w:proofErr w:type="spellEnd"/>
      <w:r w:rsidR="00B925B9">
        <w:rPr>
          <w:rFonts w:ascii="Arial" w:hAnsi="Arial" w:cs="Arial"/>
          <w:sz w:val="24"/>
          <w:lang w:val="en-US"/>
        </w:rPr>
        <w:t xml:space="preserve"> </w:t>
      </w:r>
      <w:proofErr w:type="spellStart"/>
      <w:r w:rsidR="00B925B9">
        <w:rPr>
          <w:rFonts w:ascii="Arial" w:hAnsi="Arial" w:cs="Arial"/>
          <w:sz w:val="24"/>
          <w:lang w:val="en-US"/>
        </w:rPr>
        <w:t>sebanyak</w:t>
      </w:r>
      <w:proofErr w:type="spellEnd"/>
      <w:r w:rsidR="00B925B9">
        <w:rPr>
          <w:rFonts w:ascii="Arial" w:hAnsi="Arial" w:cs="Arial"/>
          <w:sz w:val="24"/>
          <w:lang w:val="en-US"/>
        </w:rPr>
        <w:t xml:space="preserve"> 6</w:t>
      </w:r>
      <w:r>
        <w:rPr>
          <w:rFonts w:ascii="Arial" w:hAnsi="Arial" w:cs="Arial"/>
          <w:sz w:val="24"/>
          <w:lang w:val="en-US"/>
        </w:rPr>
        <w:t xml:space="preserve">. </w:t>
      </w:r>
      <w:proofErr w:type="spellStart"/>
      <w:r>
        <w:rPr>
          <w:rFonts w:ascii="Arial" w:hAnsi="Arial" w:cs="Arial"/>
          <w:sz w:val="24"/>
          <w:lang w:val="en-US"/>
        </w:rPr>
        <w:t>Selain</w:t>
      </w:r>
      <w:proofErr w:type="spellEnd"/>
      <w:r>
        <w:rPr>
          <w:rFonts w:ascii="Arial" w:hAnsi="Arial" w:cs="Arial"/>
          <w:sz w:val="24"/>
          <w:lang w:val="en-US"/>
        </w:rPr>
        <w:t xml:space="preserve"> </w:t>
      </w:r>
      <w:proofErr w:type="spellStart"/>
      <w:r>
        <w:rPr>
          <w:rFonts w:ascii="Arial" w:hAnsi="Arial" w:cs="Arial"/>
          <w:sz w:val="24"/>
          <w:lang w:val="en-US"/>
        </w:rPr>
        <w:t>itu</w:t>
      </w:r>
      <w:proofErr w:type="spellEnd"/>
      <w:r>
        <w:rPr>
          <w:rFonts w:ascii="Arial" w:hAnsi="Arial" w:cs="Arial"/>
          <w:sz w:val="24"/>
          <w:lang w:val="en-US"/>
        </w:rPr>
        <w:t xml:space="preserve"> </w:t>
      </w:r>
      <w:proofErr w:type="spellStart"/>
      <w:r>
        <w:rPr>
          <w:rFonts w:ascii="Arial" w:hAnsi="Arial" w:cs="Arial"/>
          <w:sz w:val="24"/>
          <w:lang w:val="en-US"/>
        </w:rPr>
        <w:t>ni</w:t>
      </w:r>
      <w:r w:rsidR="00B925B9">
        <w:rPr>
          <w:rFonts w:ascii="Arial" w:hAnsi="Arial" w:cs="Arial"/>
          <w:sz w:val="24"/>
          <w:lang w:val="en-US"/>
        </w:rPr>
        <w:t>lai</w:t>
      </w:r>
      <w:proofErr w:type="spellEnd"/>
      <w:r w:rsidR="00B925B9">
        <w:rPr>
          <w:rFonts w:ascii="Arial" w:hAnsi="Arial" w:cs="Arial"/>
          <w:sz w:val="24"/>
          <w:lang w:val="en-US"/>
        </w:rPr>
        <w:t xml:space="preserve"> </w:t>
      </w:r>
      <w:proofErr w:type="spellStart"/>
      <w:r w:rsidR="00B925B9">
        <w:rPr>
          <w:rFonts w:ascii="Arial" w:hAnsi="Arial" w:cs="Arial"/>
          <w:sz w:val="24"/>
          <w:lang w:val="en-US"/>
        </w:rPr>
        <w:t>varians</w:t>
      </w:r>
      <w:proofErr w:type="spellEnd"/>
      <w:r w:rsidR="00B925B9">
        <w:rPr>
          <w:rFonts w:ascii="Arial" w:hAnsi="Arial" w:cs="Arial"/>
          <w:sz w:val="24"/>
          <w:lang w:val="en-US"/>
        </w:rPr>
        <w:t xml:space="preserve"> </w:t>
      </w:r>
      <w:proofErr w:type="spellStart"/>
      <w:r w:rsidR="00B925B9">
        <w:rPr>
          <w:rFonts w:ascii="Arial" w:hAnsi="Arial" w:cs="Arial"/>
          <w:sz w:val="24"/>
          <w:lang w:val="en-US"/>
        </w:rPr>
        <w:t>sampel</w:t>
      </w:r>
      <w:proofErr w:type="spellEnd"/>
      <w:r w:rsidR="00B925B9">
        <w:rPr>
          <w:rFonts w:ascii="Arial" w:hAnsi="Arial" w:cs="Arial"/>
          <w:sz w:val="24"/>
          <w:lang w:val="en-US"/>
        </w:rPr>
        <w:t xml:space="preserve"> </w:t>
      </w:r>
      <w:proofErr w:type="spellStart"/>
      <w:r w:rsidR="00B925B9">
        <w:rPr>
          <w:rFonts w:ascii="Arial" w:hAnsi="Arial" w:cs="Arial"/>
          <w:sz w:val="24"/>
          <w:lang w:val="en-US"/>
        </w:rPr>
        <w:t>adalah</w:t>
      </w:r>
      <w:proofErr w:type="spellEnd"/>
      <w:r w:rsidR="00B925B9">
        <w:rPr>
          <w:rFonts w:ascii="Arial" w:hAnsi="Arial" w:cs="Arial"/>
          <w:sz w:val="24"/>
          <w:lang w:val="en-US"/>
        </w:rPr>
        <w:t xml:space="preserve"> 104</w:t>
      </w:r>
      <w:proofErr w:type="gramStart"/>
      <w:r w:rsidR="00B925B9">
        <w:rPr>
          <w:rFonts w:ascii="Arial" w:hAnsi="Arial" w:cs="Arial"/>
          <w:sz w:val="24"/>
          <w:lang w:val="en-US"/>
        </w:rPr>
        <w:t>,32</w:t>
      </w:r>
      <w:proofErr w:type="gramEnd"/>
      <w:r w:rsidR="00B925B9">
        <w:rPr>
          <w:rFonts w:ascii="Arial" w:hAnsi="Arial" w:cs="Arial"/>
          <w:sz w:val="24"/>
          <w:lang w:val="en-US"/>
        </w:rPr>
        <w:t xml:space="preserve"> </w:t>
      </w:r>
      <w:proofErr w:type="spellStart"/>
      <w:r w:rsidR="00B925B9">
        <w:rPr>
          <w:rFonts w:ascii="Arial" w:hAnsi="Arial" w:cs="Arial"/>
          <w:sz w:val="24"/>
          <w:lang w:val="en-US"/>
        </w:rPr>
        <w:t>dengan</w:t>
      </w:r>
      <w:proofErr w:type="spellEnd"/>
      <w:r w:rsidR="00B925B9">
        <w:rPr>
          <w:rFonts w:ascii="Arial" w:hAnsi="Arial" w:cs="Arial"/>
          <w:sz w:val="24"/>
          <w:lang w:val="en-US"/>
        </w:rPr>
        <w:t xml:space="preserve"> </w:t>
      </w:r>
      <w:proofErr w:type="spellStart"/>
      <w:r w:rsidR="00B925B9">
        <w:rPr>
          <w:rFonts w:ascii="Arial" w:hAnsi="Arial" w:cs="Arial"/>
          <w:sz w:val="24"/>
          <w:lang w:val="en-US"/>
        </w:rPr>
        <w:t>standar</w:t>
      </w:r>
      <w:proofErr w:type="spellEnd"/>
      <w:r w:rsidR="00B925B9">
        <w:rPr>
          <w:rFonts w:ascii="Arial" w:hAnsi="Arial" w:cs="Arial"/>
          <w:sz w:val="24"/>
          <w:lang w:val="en-US"/>
        </w:rPr>
        <w:t xml:space="preserve"> </w:t>
      </w:r>
      <w:proofErr w:type="spellStart"/>
      <w:r w:rsidR="00B925B9">
        <w:rPr>
          <w:rFonts w:ascii="Arial" w:hAnsi="Arial" w:cs="Arial"/>
          <w:sz w:val="24"/>
          <w:lang w:val="en-US"/>
        </w:rPr>
        <w:t>deviasi</w:t>
      </w:r>
      <w:proofErr w:type="spellEnd"/>
      <w:r w:rsidR="00B925B9">
        <w:rPr>
          <w:rFonts w:ascii="Arial" w:hAnsi="Arial" w:cs="Arial"/>
          <w:sz w:val="24"/>
          <w:lang w:val="en-US"/>
        </w:rPr>
        <w:t xml:space="preserve"> 10,</w:t>
      </w:r>
      <w:r>
        <w:rPr>
          <w:rFonts w:ascii="Arial" w:hAnsi="Arial" w:cs="Arial"/>
          <w:sz w:val="24"/>
          <w:lang w:val="en-US"/>
        </w:rPr>
        <w:t>2</w:t>
      </w:r>
      <w:r w:rsidR="00B925B9">
        <w:rPr>
          <w:rFonts w:ascii="Arial" w:hAnsi="Arial" w:cs="Arial"/>
          <w:sz w:val="24"/>
          <w:lang w:val="en-US"/>
        </w:rPr>
        <w:t>1</w:t>
      </w:r>
      <w:r>
        <w:rPr>
          <w:rFonts w:ascii="Arial" w:hAnsi="Arial" w:cs="Arial"/>
          <w:sz w:val="24"/>
          <w:lang w:val="en-US"/>
        </w:rPr>
        <w:t>.</w:t>
      </w:r>
    </w:p>
    <w:p w:rsidR="005F0714" w:rsidRPr="000032FD" w:rsidRDefault="009A0C76" w:rsidP="000032FD">
      <w:pPr>
        <w:pStyle w:val="ListParagraph"/>
        <w:numPr>
          <w:ilvl w:val="0"/>
          <w:numId w:val="17"/>
        </w:numPr>
        <w:spacing w:after="0" w:line="480" w:lineRule="auto"/>
        <w:ind w:left="851"/>
        <w:jc w:val="both"/>
        <w:rPr>
          <w:rFonts w:ascii="Arial" w:hAnsi="Arial" w:cs="Arial"/>
          <w:b/>
          <w:sz w:val="24"/>
        </w:rPr>
      </w:pPr>
      <w:r w:rsidRPr="000032FD">
        <w:rPr>
          <w:rFonts w:ascii="Arial" w:hAnsi="Arial" w:cs="Arial"/>
          <w:b/>
          <w:sz w:val="24"/>
        </w:rPr>
        <w:t>Deskripsi Data Variabel Motivasi Belajar (Y)</w:t>
      </w:r>
      <w:r w:rsidR="00415D81" w:rsidRPr="000032FD">
        <w:rPr>
          <w:rFonts w:ascii="Arial" w:hAnsi="Arial" w:cs="Arial"/>
          <w:b/>
          <w:sz w:val="24"/>
        </w:rPr>
        <w:t xml:space="preserve"> </w:t>
      </w:r>
    </w:p>
    <w:p w:rsidR="009A0C76" w:rsidRPr="000032FD" w:rsidRDefault="009A0C76" w:rsidP="000032FD">
      <w:pPr>
        <w:spacing w:after="0" w:line="480" w:lineRule="auto"/>
        <w:ind w:left="851" w:firstLine="720"/>
        <w:jc w:val="both"/>
        <w:rPr>
          <w:rFonts w:ascii="Arial" w:hAnsi="Arial" w:cs="Arial"/>
          <w:sz w:val="24"/>
        </w:rPr>
      </w:pPr>
      <w:r w:rsidRPr="000032FD">
        <w:rPr>
          <w:rFonts w:ascii="Arial" w:hAnsi="Arial" w:cs="Arial"/>
          <w:sz w:val="24"/>
        </w:rPr>
        <w:t xml:space="preserve">Berdasarkan hasil perhitungan data statistik variabel motivasi belajar siswa </w:t>
      </w:r>
      <w:proofErr w:type="spellStart"/>
      <w:r w:rsidR="00B925B9" w:rsidRPr="000032FD">
        <w:rPr>
          <w:rFonts w:ascii="Arial" w:hAnsi="Arial" w:cs="Arial"/>
          <w:sz w:val="24"/>
          <w:lang w:val="en-US"/>
        </w:rPr>
        <w:t>di</w:t>
      </w:r>
      <w:proofErr w:type="spellEnd"/>
      <w:r w:rsidR="00B925B9" w:rsidRPr="000032FD">
        <w:rPr>
          <w:rFonts w:ascii="Arial" w:hAnsi="Arial" w:cs="Arial"/>
          <w:sz w:val="24"/>
          <w:lang w:val="en-US"/>
        </w:rPr>
        <w:t xml:space="preserve"> </w:t>
      </w:r>
      <w:proofErr w:type="spellStart"/>
      <w:r w:rsidR="00B925B9" w:rsidRPr="000032FD">
        <w:rPr>
          <w:rFonts w:ascii="Arial" w:hAnsi="Arial" w:cs="Arial"/>
          <w:sz w:val="24"/>
          <w:lang w:val="en-US"/>
        </w:rPr>
        <w:t>atas</w:t>
      </w:r>
      <w:proofErr w:type="spellEnd"/>
      <w:r w:rsidR="00B925B9" w:rsidRPr="000032FD">
        <w:rPr>
          <w:rFonts w:ascii="Arial" w:hAnsi="Arial" w:cs="Arial"/>
          <w:sz w:val="24"/>
          <w:lang w:val="en-US"/>
        </w:rPr>
        <w:t>, a</w:t>
      </w:r>
      <w:r w:rsidRPr="000032FD">
        <w:rPr>
          <w:rFonts w:ascii="Arial" w:hAnsi="Arial" w:cs="Arial"/>
          <w:sz w:val="24"/>
        </w:rPr>
        <w:t xml:space="preserve">dapun distribusi frekuensi data variabel motivasi belajar, </w:t>
      </w:r>
      <w:proofErr w:type="spellStart"/>
      <w:r w:rsidR="00302D55" w:rsidRPr="000032FD">
        <w:rPr>
          <w:rFonts w:ascii="Arial" w:hAnsi="Arial" w:cs="Arial"/>
          <w:sz w:val="24"/>
          <w:lang w:val="en-US"/>
        </w:rPr>
        <w:t>maka</w:t>
      </w:r>
      <w:proofErr w:type="spellEnd"/>
      <w:r w:rsidR="00302D55" w:rsidRPr="000032FD">
        <w:rPr>
          <w:rFonts w:ascii="Arial" w:hAnsi="Arial" w:cs="Arial"/>
          <w:sz w:val="24"/>
          <w:lang w:val="en-US"/>
        </w:rPr>
        <w:t xml:space="preserve"> </w:t>
      </w:r>
      <w:r w:rsidRPr="000032FD">
        <w:rPr>
          <w:rFonts w:ascii="Arial" w:hAnsi="Arial" w:cs="Arial"/>
          <w:sz w:val="24"/>
        </w:rPr>
        <w:t>dapat dilihat pada tabel di bawah ini:</w:t>
      </w:r>
    </w:p>
    <w:p w:rsidR="009A0C76" w:rsidRPr="009A0C76" w:rsidRDefault="00C115B3" w:rsidP="00751331">
      <w:pPr>
        <w:spacing w:after="0" w:line="360" w:lineRule="auto"/>
        <w:jc w:val="center"/>
        <w:rPr>
          <w:rFonts w:ascii="Arial" w:eastAsiaTheme="minorHAnsi" w:hAnsi="Arial" w:cs="Arial"/>
          <w:sz w:val="24"/>
          <w:szCs w:val="24"/>
        </w:rPr>
      </w:pPr>
      <w:r>
        <w:rPr>
          <w:rFonts w:ascii="Arial" w:eastAsiaTheme="minorHAnsi" w:hAnsi="Arial" w:cs="Arial"/>
          <w:sz w:val="24"/>
          <w:szCs w:val="24"/>
        </w:rPr>
        <w:t xml:space="preserve">         </w:t>
      </w:r>
      <w:r w:rsidR="00750EE2">
        <w:rPr>
          <w:rFonts w:ascii="Arial" w:eastAsiaTheme="minorHAnsi" w:hAnsi="Arial" w:cs="Arial"/>
          <w:sz w:val="24"/>
          <w:szCs w:val="24"/>
        </w:rPr>
        <w:t xml:space="preserve">               </w:t>
      </w:r>
      <w:r w:rsidR="009A0C76" w:rsidRPr="009A0C76">
        <w:rPr>
          <w:rFonts w:ascii="Arial" w:eastAsiaTheme="minorHAnsi" w:hAnsi="Arial" w:cs="Arial"/>
          <w:sz w:val="24"/>
          <w:szCs w:val="24"/>
        </w:rPr>
        <w:t xml:space="preserve">Tabel </w:t>
      </w:r>
      <w:r w:rsidR="009A0C76">
        <w:rPr>
          <w:rFonts w:ascii="Arial" w:eastAsiaTheme="minorHAnsi" w:hAnsi="Arial" w:cs="Arial"/>
          <w:sz w:val="24"/>
          <w:szCs w:val="24"/>
        </w:rPr>
        <w:t xml:space="preserve">4.2 </w:t>
      </w:r>
      <w:r w:rsidR="009A0C76" w:rsidRPr="009A0C76">
        <w:rPr>
          <w:rFonts w:ascii="Arial" w:eastAsiaTheme="minorHAnsi" w:hAnsi="Arial" w:cs="Arial"/>
          <w:sz w:val="24"/>
          <w:szCs w:val="24"/>
        </w:rPr>
        <w:t>Distribusi Frekuensi Data Motivasi Belajar (Y)</w:t>
      </w:r>
    </w:p>
    <w:tbl>
      <w:tblPr>
        <w:tblStyle w:val="TableGrid1"/>
        <w:tblW w:w="7133" w:type="dxa"/>
        <w:tblInd w:w="983" w:type="dxa"/>
        <w:tblLook w:val="04A0"/>
      </w:tblPr>
      <w:tblGrid>
        <w:gridCol w:w="560"/>
        <w:gridCol w:w="1238"/>
        <w:gridCol w:w="1567"/>
        <w:gridCol w:w="973"/>
        <w:gridCol w:w="918"/>
        <w:gridCol w:w="916"/>
        <w:gridCol w:w="961"/>
      </w:tblGrid>
      <w:tr w:rsidR="00000F00" w:rsidRPr="001D3592" w:rsidTr="001D3592">
        <w:trPr>
          <w:trHeight w:val="446"/>
        </w:trPr>
        <w:tc>
          <w:tcPr>
            <w:tcW w:w="548" w:type="dxa"/>
            <w:vAlign w:val="center"/>
          </w:tcPr>
          <w:p w:rsidR="00C24159" w:rsidRPr="001D3592" w:rsidRDefault="00C24159" w:rsidP="00C24159">
            <w:pPr>
              <w:spacing w:line="360" w:lineRule="auto"/>
              <w:jc w:val="center"/>
              <w:rPr>
                <w:rFonts w:ascii="Arial" w:hAnsi="Arial" w:cs="Arial"/>
              </w:rPr>
            </w:pPr>
            <w:r w:rsidRPr="001D3592">
              <w:rPr>
                <w:rFonts w:ascii="Arial" w:hAnsi="Arial" w:cs="Arial"/>
              </w:rPr>
              <w:t>No.</w:t>
            </w:r>
          </w:p>
        </w:tc>
        <w:tc>
          <w:tcPr>
            <w:tcW w:w="1240" w:type="dxa"/>
            <w:vAlign w:val="center"/>
          </w:tcPr>
          <w:p w:rsidR="00C24159" w:rsidRPr="001D3592" w:rsidRDefault="00C24159" w:rsidP="00E96D44">
            <w:pPr>
              <w:spacing w:line="360" w:lineRule="auto"/>
              <w:ind w:right="-4"/>
              <w:jc w:val="center"/>
              <w:rPr>
                <w:rFonts w:ascii="Arial" w:hAnsi="Arial" w:cs="Arial"/>
              </w:rPr>
            </w:pPr>
            <w:r w:rsidRPr="001D3592">
              <w:rPr>
                <w:rFonts w:ascii="Arial" w:hAnsi="Arial" w:cs="Arial"/>
              </w:rPr>
              <w:t>Interval Nilai</w:t>
            </w:r>
          </w:p>
        </w:tc>
        <w:tc>
          <w:tcPr>
            <w:tcW w:w="1573" w:type="dxa"/>
            <w:vAlign w:val="center"/>
          </w:tcPr>
          <w:p w:rsidR="00C24159" w:rsidRPr="001D3592" w:rsidRDefault="00C24159" w:rsidP="00C24159">
            <w:pPr>
              <w:spacing w:line="360" w:lineRule="auto"/>
              <w:jc w:val="center"/>
              <w:rPr>
                <w:rFonts w:ascii="Arial" w:hAnsi="Arial" w:cs="Arial"/>
              </w:rPr>
            </w:pPr>
            <w:r w:rsidRPr="001D3592">
              <w:rPr>
                <w:rFonts w:ascii="Arial" w:hAnsi="Arial" w:cs="Arial"/>
              </w:rPr>
              <w:t>Batas Kelas</w:t>
            </w:r>
          </w:p>
        </w:tc>
        <w:tc>
          <w:tcPr>
            <w:tcW w:w="973" w:type="dxa"/>
            <w:vAlign w:val="center"/>
          </w:tcPr>
          <w:p w:rsidR="00C24159" w:rsidRPr="001D3592" w:rsidRDefault="00C24159" w:rsidP="00C24159">
            <w:pPr>
              <w:spacing w:line="360" w:lineRule="auto"/>
              <w:jc w:val="center"/>
              <w:rPr>
                <w:rFonts w:ascii="Arial" w:hAnsi="Arial" w:cs="Arial"/>
              </w:rPr>
            </w:pPr>
            <w:r w:rsidRPr="001D3592">
              <w:rPr>
                <w:rFonts w:ascii="Arial" w:hAnsi="Arial" w:cs="Arial"/>
              </w:rPr>
              <w:t>Nilai Tengah</w:t>
            </w:r>
          </w:p>
        </w:tc>
        <w:tc>
          <w:tcPr>
            <w:tcW w:w="919" w:type="dxa"/>
            <w:vAlign w:val="center"/>
          </w:tcPr>
          <w:p w:rsidR="00C24159" w:rsidRPr="001D3592" w:rsidRDefault="00C24159" w:rsidP="00C24159">
            <w:pPr>
              <w:spacing w:line="360" w:lineRule="auto"/>
              <w:jc w:val="center"/>
              <w:rPr>
                <w:rFonts w:ascii="Arial" w:hAnsi="Arial" w:cs="Arial"/>
              </w:rPr>
            </w:pPr>
            <w:r w:rsidRPr="001D3592">
              <w:rPr>
                <w:rFonts w:ascii="Arial" w:hAnsi="Arial" w:cs="Arial"/>
              </w:rPr>
              <w:t>ƒ</w:t>
            </w:r>
            <w:r w:rsidRPr="001D3592">
              <w:rPr>
                <w:rFonts w:ascii="Arial" w:hAnsi="Arial" w:cs="Arial"/>
                <w:vertAlign w:val="subscript"/>
              </w:rPr>
              <w:t>absolut</w:t>
            </w:r>
          </w:p>
        </w:tc>
        <w:tc>
          <w:tcPr>
            <w:tcW w:w="918" w:type="dxa"/>
            <w:vAlign w:val="center"/>
          </w:tcPr>
          <w:p w:rsidR="00C24159" w:rsidRPr="001D3592" w:rsidRDefault="00C24159" w:rsidP="00E96D44">
            <w:pPr>
              <w:spacing w:line="360" w:lineRule="auto"/>
              <w:ind w:left="-112" w:right="-108"/>
              <w:jc w:val="center"/>
              <w:rPr>
                <w:rFonts w:ascii="Arial" w:hAnsi="Arial" w:cs="Arial"/>
              </w:rPr>
            </w:pPr>
            <w:r w:rsidRPr="001D3592">
              <w:rPr>
                <w:rFonts w:ascii="Arial" w:hAnsi="Arial" w:cs="Arial"/>
              </w:rPr>
              <w:t>ƒ</w:t>
            </w:r>
            <w:r w:rsidRPr="001D3592">
              <w:rPr>
                <w:rFonts w:ascii="Arial" w:hAnsi="Arial" w:cs="Arial"/>
                <w:vertAlign w:val="subscript"/>
              </w:rPr>
              <w:t xml:space="preserve">relatif </w:t>
            </w:r>
            <w:r w:rsidRPr="001D3592">
              <w:rPr>
                <w:rFonts w:ascii="Arial" w:hAnsi="Arial" w:cs="Arial"/>
              </w:rPr>
              <w:t>(%)</w:t>
            </w:r>
          </w:p>
        </w:tc>
        <w:tc>
          <w:tcPr>
            <w:tcW w:w="962" w:type="dxa"/>
            <w:vAlign w:val="center"/>
          </w:tcPr>
          <w:p w:rsidR="00C24159" w:rsidRPr="001D3592" w:rsidRDefault="00C24159" w:rsidP="00C24159">
            <w:pPr>
              <w:spacing w:line="360" w:lineRule="auto"/>
              <w:jc w:val="center"/>
              <w:rPr>
                <w:rFonts w:ascii="Arial" w:hAnsi="Arial" w:cs="Arial"/>
                <w:lang w:val="en-US"/>
              </w:rPr>
            </w:pPr>
            <w:r w:rsidRPr="001D3592">
              <w:rPr>
                <w:rFonts w:ascii="Arial" w:hAnsi="Arial" w:cs="Arial"/>
              </w:rPr>
              <w:t>ƒ</w:t>
            </w:r>
            <w:r w:rsidRPr="001D3592">
              <w:rPr>
                <w:rFonts w:ascii="Arial" w:hAnsi="Arial" w:cs="Arial"/>
                <w:lang w:val="en-US"/>
              </w:rPr>
              <w:t>.</w:t>
            </w:r>
            <m:oMath>
              <m:r>
                <w:rPr>
                  <w:rFonts w:ascii="Cambria Math" w:hAnsi="Cambria Math" w:cs="Arial"/>
                  <w:lang w:val="en-US"/>
                </w:rPr>
                <m:t>x</m:t>
              </m:r>
            </m:oMath>
          </w:p>
        </w:tc>
      </w:tr>
      <w:tr w:rsidR="00000F00" w:rsidRPr="001D3592" w:rsidTr="001D3592">
        <w:trPr>
          <w:trHeight w:val="369"/>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80 – 85</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79,5 – 85,5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82,5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4%</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165</w:t>
            </w:r>
          </w:p>
        </w:tc>
      </w:tr>
      <w:tr w:rsidR="00000F00" w:rsidRPr="001D3592" w:rsidTr="001D3592">
        <w:trPr>
          <w:trHeight w:val="383"/>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86 – 91</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85,5 – 91,5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88,5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3</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6%</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265,5</w:t>
            </w:r>
          </w:p>
        </w:tc>
      </w:tr>
      <w:tr w:rsidR="00000F00" w:rsidRPr="001D3592" w:rsidTr="001D3592">
        <w:trPr>
          <w:trHeight w:val="369"/>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3.</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92 – 97</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92,5 – 97,5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94,5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4%</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189</w:t>
            </w:r>
          </w:p>
        </w:tc>
      </w:tr>
      <w:tr w:rsidR="00000F00" w:rsidRPr="001D3592" w:rsidTr="001D3592">
        <w:trPr>
          <w:trHeight w:val="369"/>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4.</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98 – 103</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97,5 – 103,5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100,5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15%</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804</w:t>
            </w:r>
          </w:p>
        </w:tc>
      </w:tr>
      <w:tr w:rsidR="00000F00" w:rsidRPr="001D3592" w:rsidTr="001D3592">
        <w:trPr>
          <w:trHeight w:val="383"/>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5.</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104 – 109</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103,5 – 109,5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106,5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14</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27%</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1491</w:t>
            </w:r>
          </w:p>
        </w:tc>
      </w:tr>
      <w:tr w:rsidR="00000F00" w:rsidRPr="001D3592" w:rsidTr="001D3592">
        <w:trPr>
          <w:trHeight w:val="369"/>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6.</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110 – 115</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109,5 – 115,5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112,5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20%</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1125</w:t>
            </w:r>
          </w:p>
        </w:tc>
      </w:tr>
      <w:tr w:rsidR="00000F00" w:rsidRPr="001D3592" w:rsidTr="001D3592">
        <w:trPr>
          <w:trHeight w:val="369"/>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7.</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 xml:space="preserve">116 – 121 </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115,5 – 121,5</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118,5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20%</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1185</w:t>
            </w:r>
          </w:p>
        </w:tc>
      </w:tr>
      <w:tr w:rsidR="00000F00" w:rsidRPr="001D3592" w:rsidTr="001D3592">
        <w:trPr>
          <w:trHeight w:val="383"/>
        </w:trPr>
        <w:tc>
          <w:tcPr>
            <w:tcW w:w="54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8.</w:t>
            </w:r>
          </w:p>
        </w:tc>
        <w:tc>
          <w:tcPr>
            <w:tcW w:w="1240"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 xml:space="preserve">122 – 127 </w:t>
            </w:r>
          </w:p>
        </w:tc>
        <w:tc>
          <w:tcPr>
            <w:tcW w:w="15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 xml:space="preserve">121,5 – 127,5 </w:t>
            </w:r>
          </w:p>
        </w:tc>
        <w:tc>
          <w:tcPr>
            <w:tcW w:w="973"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124,5</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2</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4%</w:t>
            </w:r>
          </w:p>
        </w:tc>
        <w:tc>
          <w:tcPr>
            <w:tcW w:w="962" w:type="dxa"/>
          </w:tcPr>
          <w:p w:rsidR="00C24159" w:rsidRPr="001D3592" w:rsidRDefault="00C24159" w:rsidP="00137CC0">
            <w:pPr>
              <w:spacing w:line="360" w:lineRule="auto"/>
              <w:jc w:val="center"/>
              <w:rPr>
                <w:rFonts w:ascii="Arial" w:hAnsi="Arial" w:cs="Arial"/>
                <w:lang w:val="en-US"/>
              </w:rPr>
            </w:pPr>
            <w:r w:rsidRPr="001D3592">
              <w:rPr>
                <w:rFonts w:ascii="Arial" w:hAnsi="Arial" w:cs="Arial"/>
                <w:lang w:val="en-US"/>
              </w:rPr>
              <w:t>249</w:t>
            </w:r>
          </w:p>
        </w:tc>
      </w:tr>
      <w:tr w:rsidR="00C24159" w:rsidRPr="001D3592" w:rsidTr="001D3592">
        <w:trPr>
          <w:trHeight w:val="383"/>
        </w:trPr>
        <w:tc>
          <w:tcPr>
            <w:tcW w:w="4333" w:type="dxa"/>
            <w:gridSpan w:val="4"/>
            <w:vAlign w:val="center"/>
          </w:tcPr>
          <w:p w:rsidR="00C24159" w:rsidRPr="001D3592" w:rsidRDefault="00C24159" w:rsidP="00137CC0">
            <w:pPr>
              <w:spacing w:line="360" w:lineRule="auto"/>
              <w:jc w:val="center"/>
              <w:rPr>
                <w:rFonts w:ascii="Arial" w:hAnsi="Arial" w:cs="Arial"/>
              </w:rPr>
            </w:pPr>
            <w:r w:rsidRPr="001D3592">
              <w:rPr>
                <w:rFonts w:ascii="Arial" w:hAnsi="Arial" w:cs="Arial"/>
              </w:rPr>
              <w:t>Jumlah</w:t>
            </w:r>
          </w:p>
        </w:tc>
        <w:tc>
          <w:tcPr>
            <w:tcW w:w="919"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51</w:t>
            </w:r>
          </w:p>
        </w:tc>
        <w:tc>
          <w:tcPr>
            <w:tcW w:w="918" w:type="dxa"/>
            <w:vAlign w:val="center"/>
          </w:tcPr>
          <w:p w:rsidR="00C24159" w:rsidRPr="001D3592" w:rsidRDefault="00C24159" w:rsidP="00137CC0">
            <w:pPr>
              <w:spacing w:line="360" w:lineRule="auto"/>
              <w:jc w:val="center"/>
              <w:rPr>
                <w:rFonts w:ascii="Arial" w:hAnsi="Arial" w:cs="Arial"/>
              </w:rPr>
            </w:pPr>
            <w:r w:rsidRPr="001D3592">
              <w:rPr>
                <w:rFonts w:ascii="Arial" w:hAnsi="Arial" w:cs="Arial"/>
              </w:rPr>
              <w:t>100</w:t>
            </w:r>
          </w:p>
        </w:tc>
        <w:tc>
          <w:tcPr>
            <w:tcW w:w="962" w:type="dxa"/>
          </w:tcPr>
          <w:p w:rsidR="00C24159" w:rsidRPr="001D3592" w:rsidRDefault="00000F00" w:rsidP="00137CC0">
            <w:pPr>
              <w:spacing w:line="360" w:lineRule="auto"/>
              <w:jc w:val="center"/>
              <w:rPr>
                <w:rFonts w:ascii="Arial" w:hAnsi="Arial" w:cs="Arial"/>
                <w:lang w:val="en-US"/>
              </w:rPr>
            </w:pPr>
            <w:r w:rsidRPr="001D3592">
              <w:rPr>
                <w:rFonts w:ascii="Arial" w:hAnsi="Arial" w:cs="Arial"/>
                <w:lang w:val="en-US"/>
              </w:rPr>
              <w:t>5473,5</w:t>
            </w:r>
          </w:p>
        </w:tc>
      </w:tr>
    </w:tbl>
    <w:p w:rsidR="00E577D6" w:rsidRDefault="009A0C76" w:rsidP="00137CC0">
      <w:pPr>
        <w:pStyle w:val="ListParagraph"/>
        <w:spacing w:after="0" w:line="480" w:lineRule="auto"/>
        <w:ind w:left="1276" w:firstLine="600"/>
        <w:jc w:val="both"/>
        <w:rPr>
          <w:rFonts w:ascii="Arial" w:hAnsi="Arial" w:cs="Arial"/>
          <w:sz w:val="24"/>
        </w:rPr>
      </w:pPr>
      <w:r>
        <w:rPr>
          <w:rFonts w:ascii="Arial" w:hAnsi="Arial" w:cs="Arial"/>
          <w:sz w:val="24"/>
        </w:rPr>
        <w:lastRenderedPageBreak/>
        <w:t xml:space="preserve">Berdasarkan </w:t>
      </w:r>
      <w:r w:rsidR="008F047F">
        <w:rPr>
          <w:rFonts w:ascii="Arial" w:hAnsi="Arial" w:cs="Arial"/>
          <w:sz w:val="24"/>
        </w:rPr>
        <w:t>tabel</w:t>
      </w:r>
      <w:r>
        <w:rPr>
          <w:rFonts w:ascii="Arial" w:hAnsi="Arial" w:cs="Arial"/>
          <w:sz w:val="24"/>
        </w:rPr>
        <w:t xml:space="preserve"> di atas </w:t>
      </w:r>
      <w:r w:rsidR="00E577D6">
        <w:rPr>
          <w:rFonts w:ascii="Arial" w:hAnsi="Arial" w:cs="Arial"/>
          <w:sz w:val="24"/>
        </w:rPr>
        <w:t>diketahui</w:t>
      </w:r>
      <w:r>
        <w:rPr>
          <w:rFonts w:ascii="Arial" w:hAnsi="Arial" w:cs="Arial"/>
          <w:sz w:val="24"/>
        </w:rPr>
        <w:t xml:space="preserve"> bahwa </w:t>
      </w:r>
      <w:r w:rsidR="00E577D6">
        <w:rPr>
          <w:rFonts w:ascii="Arial" w:hAnsi="Arial" w:cs="Arial"/>
          <w:sz w:val="24"/>
        </w:rPr>
        <w:t>frekuensi</w:t>
      </w:r>
      <w:r>
        <w:rPr>
          <w:rFonts w:ascii="Arial" w:hAnsi="Arial" w:cs="Arial"/>
          <w:sz w:val="24"/>
        </w:rPr>
        <w:t xml:space="preserve"> skor </w:t>
      </w:r>
      <w:r w:rsidR="00E577D6">
        <w:rPr>
          <w:rFonts w:ascii="Arial" w:hAnsi="Arial" w:cs="Arial"/>
          <w:sz w:val="24"/>
        </w:rPr>
        <w:t xml:space="preserve">variabel </w:t>
      </w:r>
      <w:r>
        <w:rPr>
          <w:rFonts w:ascii="Arial" w:hAnsi="Arial" w:cs="Arial"/>
          <w:sz w:val="24"/>
        </w:rPr>
        <w:t xml:space="preserve">motivasi belajar </w:t>
      </w:r>
      <w:r w:rsidR="00E577D6">
        <w:rPr>
          <w:rFonts w:ascii="Arial" w:hAnsi="Arial" w:cs="Arial"/>
          <w:sz w:val="24"/>
        </w:rPr>
        <w:t xml:space="preserve">tersebar pada interval kelas </w:t>
      </w:r>
      <w:r w:rsidR="008F047F">
        <w:rPr>
          <w:rFonts w:ascii="Arial" w:hAnsi="Arial" w:cs="Arial"/>
          <w:sz w:val="24"/>
        </w:rPr>
        <w:t>80 sampai 85 sebesar 4% dengan titik tengah 82,5 batas nyata 79,5 – 85,</w:t>
      </w:r>
      <w:r w:rsidR="00E577D6">
        <w:rPr>
          <w:rFonts w:ascii="Arial" w:hAnsi="Arial" w:cs="Arial"/>
          <w:sz w:val="24"/>
        </w:rPr>
        <w:t>5</w:t>
      </w:r>
      <w:r w:rsidR="00123358">
        <w:rPr>
          <w:rFonts w:ascii="Arial" w:hAnsi="Arial" w:cs="Arial"/>
          <w:sz w:val="24"/>
        </w:rPr>
        <w:t xml:space="preserve"> dengan frekuensi sebanyak 2 siswa,</w:t>
      </w:r>
      <w:r w:rsidR="008F047F">
        <w:rPr>
          <w:rFonts w:ascii="Arial" w:hAnsi="Arial" w:cs="Arial"/>
          <w:sz w:val="24"/>
        </w:rPr>
        <w:t xml:space="preserve"> interval kelas 86 sampai 91 </w:t>
      </w:r>
      <w:r w:rsidR="00E577D6">
        <w:rPr>
          <w:rFonts w:ascii="Arial" w:hAnsi="Arial" w:cs="Arial"/>
          <w:sz w:val="24"/>
        </w:rPr>
        <w:t xml:space="preserve">sebesar 6% dengan titik tengah 88,5 batas nyata 85,5 – 91,5 </w:t>
      </w:r>
      <w:r w:rsidR="00123358">
        <w:rPr>
          <w:rFonts w:ascii="Arial" w:hAnsi="Arial" w:cs="Arial"/>
          <w:sz w:val="24"/>
        </w:rPr>
        <w:t xml:space="preserve">dengan frekuensi sebanyak 3 siswa, </w:t>
      </w:r>
      <w:r w:rsidR="00E577D6">
        <w:rPr>
          <w:rFonts w:ascii="Arial" w:hAnsi="Arial" w:cs="Arial"/>
          <w:sz w:val="24"/>
        </w:rPr>
        <w:t xml:space="preserve">Interval kelas 92 sampai 97 sebesar 4% dengan titik tengah 94,5 batas nyata 92,5 – 97,5 </w:t>
      </w:r>
      <w:r w:rsidR="00123358">
        <w:rPr>
          <w:rFonts w:ascii="Arial" w:hAnsi="Arial" w:cs="Arial"/>
          <w:sz w:val="24"/>
        </w:rPr>
        <w:t xml:space="preserve">dengan frekuensi sebanyak 2 siswa, </w:t>
      </w:r>
      <w:r w:rsidR="00E577D6">
        <w:rPr>
          <w:rFonts w:ascii="Arial" w:hAnsi="Arial" w:cs="Arial"/>
          <w:sz w:val="24"/>
        </w:rPr>
        <w:t xml:space="preserve">Interval kelas 98 sampai 103 sebesar </w:t>
      </w:r>
      <w:r w:rsidR="00C5139A">
        <w:rPr>
          <w:rFonts w:ascii="Arial" w:hAnsi="Arial" w:cs="Arial"/>
          <w:sz w:val="24"/>
        </w:rPr>
        <w:t>15</w:t>
      </w:r>
      <w:r w:rsidR="00E577D6">
        <w:rPr>
          <w:rFonts w:ascii="Arial" w:hAnsi="Arial" w:cs="Arial"/>
          <w:sz w:val="24"/>
        </w:rPr>
        <w:t xml:space="preserve">% </w:t>
      </w:r>
      <w:r w:rsidR="00C5139A">
        <w:rPr>
          <w:rFonts w:ascii="Arial" w:hAnsi="Arial" w:cs="Arial"/>
          <w:sz w:val="24"/>
        </w:rPr>
        <w:t>dimana</w:t>
      </w:r>
      <w:r w:rsidR="00E577D6">
        <w:rPr>
          <w:rFonts w:ascii="Arial" w:hAnsi="Arial" w:cs="Arial"/>
          <w:sz w:val="24"/>
        </w:rPr>
        <w:t xml:space="preserve"> titik tengah</w:t>
      </w:r>
      <w:r w:rsidR="00C5139A">
        <w:rPr>
          <w:rFonts w:ascii="Arial" w:hAnsi="Arial" w:cs="Arial"/>
          <w:sz w:val="24"/>
        </w:rPr>
        <w:t>nya yaitu</w:t>
      </w:r>
      <w:r w:rsidR="00E577D6">
        <w:rPr>
          <w:rFonts w:ascii="Arial" w:hAnsi="Arial" w:cs="Arial"/>
          <w:sz w:val="24"/>
        </w:rPr>
        <w:t xml:space="preserve"> 100,5 batas nyata 97,5 – 103,5 </w:t>
      </w:r>
      <w:r w:rsidR="00123358">
        <w:rPr>
          <w:rFonts w:ascii="Arial" w:hAnsi="Arial" w:cs="Arial"/>
          <w:sz w:val="24"/>
        </w:rPr>
        <w:t xml:space="preserve">dengan frekuensi sebanyak 8 siswa, </w:t>
      </w:r>
      <w:r w:rsidR="00C5139A">
        <w:rPr>
          <w:rFonts w:ascii="Arial" w:hAnsi="Arial" w:cs="Arial"/>
          <w:sz w:val="24"/>
        </w:rPr>
        <w:t xml:space="preserve">kemudian interval kelas 104 sampai 109 sebesar 27% dengan titik tengah yaitu 106,5 batas nyata 103,5 – 109,5 </w:t>
      </w:r>
      <w:r w:rsidR="00123358">
        <w:rPr>
          <w:rFonts w:ascii="Arial" w:hAnsi="Arial" w:cs="Arial"/>
          <w:sz w:val="24"/>
        </w:rPr>
        <w:t xml:space="preserve">dengan frekuensi sebanyak </w:t>
      </w:r>
      <w:r w:rsidR="00BF571D">
        <w:rPr>
          <w:rFonts w:ascii="Arial" w:hAnsi="Arial" w:cs="Arial"/>
          <w:sz w:val="24"/>
        </w:rPr>
        <w:t>14</w:t>
      </w:r>
      <w:r w:rsidR="00123358">
        <w:rPr>
          <w:rFonts w:ascii="Arial" w:hAnsi="Arial" w:cs="Arial"/>
          <w:sz w:val="24"/>
        </w:rPr>
        <w:t xml:space="preserve"> siswa</w:t>
      </w:r>
      <w:r w:rsidR="00BF571D">
        <w:rPr>
          <w:rFonts w:ascii="Arial" w:hAnsi="Arial" w:cs="Arial"/>
          <w:sz w:val="24"/>
        </w:rPr>
        <w:t xml:space="preserve">, </w:t>
      </w:r>
      <w:r w:rsidR="00C5139A">
        <w:rPr>
          <w:rFonts w:ascii="Arial" w:hAnsi="Arial" w:cs="Arial"/>
          <w:sz w:val="24"/>
        </w:rPr>
        <w:t xml:space="preserve">interval kelas 110 sampai 115 sebesar 20% dengan titik tengah 112,5 batas nyata 109,5 – 115,5 </w:t>
      </w:r>
      <w:r w:rsidR="00BF571D">
        <w:rPr>
          <w:rFonts w:ascii="Arial" w:hAnsi="Arial" w:cs="Arial"/>
          <w:sz w:val="24"/>
        </w:rPr>
        <w:t>dengan frekuensi sebanyak 10 siswa, kemudian</w:t>
      </w:r>
      <w:r w:rsidR="00C5139A">
        <w:rPr>
          <w:rFonts w:ascii="Arial" w:hAnsi="Arial" w:cs="Arial"/>
          <w:sz w:val="24"/>
        </w:rPr>
        <w:t xml:space="preserve"> interval kelas 116 sampai 121 sebesar 20% dengan titik tengah 118,5 batas nyata yaitu 115,5 – 121,5 </w:t>
      </w:r>
      <w:r w:rsidR="00BF571D">
        <w:rPr>
          <w:rFonts w:ascii="Arial" w:hAnsi="Arial" w:cs="Arial"/>
          <w:sz w:val="24"/>
        </w:rPr>
        <w:t xml:space="preserve">dengan frekuensi sebanyak 10 siswa, </w:t>
      </w:r>
      <w:r w:rsidR="00C5139A">
        <w:rPr>
          <w:rFonts w:ascii="Arial" w:hAnsi="Arial" w:cs="Arial"/>
          <w:sz w:val="24"/>
        </w:rPr>
        <w:t>dan untuk interval kelas 112 sampai 127 sebesar 4% dengan titik tengah 124,5 batas nyata 121,5 – 127,5</w:t>
      </w:r>
      <w:r w:rsidR="00BF571D">
        <w:rPr>
          <w:rFonts w:ascii="Arial" w:hAnsi="Arial" w:cs="Arial"/>
          <w:sz w:val="24"/>
        </w:rPr>
        <w:t xml:space="preserve"> dengan frekuensi sebanyak 2 siswa</w:t>
      </w:r>
      <w:r w:rsidR="00C5139A">
        <w:rPr>
          <w:rFonts w:ascii="Arial" w:hAnsi="Arial" w:cs="Arial"/>
          <w:sz w:val="24"/>
        </w:rPr>
        <w:t>.</w:t>
      </w:r>
      <w:r w:rsidR="00E12C0E">
        <w:rPr>
          <w:rFonts w:ascii="Arial" w:hAnsi="Arial" w:cs="Arial"/>
          <w:sz w:val="24"/>
        </w:rPr>
        <w:t xml:space="preserve"> Hasil distribusi frekuensi tersebut dapat dilihat pada diagram</w:t>
      </w:r>
      <w:r w:rsidR="001D3592">
        <w:rPr>
          <w:rFonts w:ascii="Arial" w:hAnsi="Arial" w:cs="Arial"/>
          <w:sz w:val="24"/>
        </w:rPr>
        <w:t xml:space="preserve"> histogram di bawah ini :</w:t>
      </w:r>
    </w:p>
    <w:p w:rsidR="00DA352F" w:rsidRDefault="00DA352F" w:rsidP="00137CC0">
      <w:pPr>
        <w:spacing w:after="0" w:line="480" w:lineRule="auto"/>
        <w:jc w:val="both"/>
        <w:rPr>
          <w:rFonts w:ascii="Arial" w:hAnsi="Arial" w:cs="Arial"/>
          <w:sz w:val="24"/>
        </w:rPr>
      </w:pPr>
    </w:p>
    <w:p w:rsidR="00DA352F" w:rsidRDefault="00352613" w:rsidP="00137CC0">
      <w:pPr>
        <w:pStyle w:val="ListParagraph"/>
        <w:spacing w:after="0" w:line="480" w:lineRule="auto"/>
        <w:ind w:left="1418" w:firstLine="742"/>
        <w:jc w:val="both"/>
        <w:rPr>
          <w:rFonts w:ascii="Arial" w:hAnsi="Arial" w:cs="Arial"/>
          <w:sz w:val="24"/>
        </w:rPr>
      </w:pPr>
      <w:r>
        <w:rPr>
          <w:rFonts w:ascii="Arial" w:hAnsi="Arial" w:cs="Arial"/>
          <w:noProof/>
          <w:sz w:val="24"/>
          <w:lang w:eastAsia="id-ID"/>
        </w:rPr>
        <w:lastRenderedPageBreak/>
        <w:drawing>
          <wp:anchor distT="0" distB="0" distL="114300" distR="114300" simplePos="0" relativeHeight="251659264" behindDoc="1" locked="0" layoutInCell="1" allowOverlap="1">
            <wp:simplePos x="0" y="0"/>
            <wp:positionH relativeFrom="column">
              <wp:posOffset>654050</wp:posOffset>
            </wp:positionH>
            <wp:positionV relativeFrom="paragraph">
              <wp:posOffset>-36830</wp:posOffset>
            </wp:positionV>
            <wp:extent cx="4229100" cy="2370455"/>
            <wp:effectExtent l="19050" t="0" r="19050" b="0"/>
            <wp:wrapTight wrapText="bothSides">
              <wp:wrapPolygon edited="0">
                <wp:start x="-97" y="0"/>
                <wp:lineTo x="-97" y="21525"/>
                <wp:lineTo x="21697" y="21525"/>
                <wp:lineTo x="21697" y="0"/>
                <wp:lineTo x="-97" y="0"/>
              </wp:wrapPolygon>
            </wp:wrapTight>
            <wp:docPr id="1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DA352F" w:rsidRDefault="00DA352F" w:rsidP="00137CC0">
      <w:pPr>
        <w:pStyle w:val="ListParagraph"/>
        <w:spacing w:after="0" w:line="480" w:lineRule="auto"/>
        <w:ind w:left="1418" w:firstLine="742"/>
        <w:jc w:val="both"/>
        <w:rPr>
          <w:rFonts w:ascii="Arial" w:hAnsi="Arial" w:cs="Arial"/>
          <w:sz w:val="24"/>
        </w:rPr>
      </w:pPr>
    </w:p>
    <w:p w:rsidR="00DA352F" w:rsidRDefault="00DA352F" w:rsidP="00137CC0">
      <w:pPr>
        <w:pStyle w:val="ListParagraph"/>
        <w:spacing w:after="0" w:line="480" w:lineRule="auto"/>
        <w:ind w:left="1418" w:firstLine="742"/>
        <w:jc w:val="both"/>
        <w:rPr>
          <w:rFonts w:ascii="Arial" w:hAnsi="Arial" w:cs="Arial"/>
          <w:sz w:val="24"/>
        </w:rPr>
      </w:pPr>
    </w:p>
    <w:p w:rsidR="00DA352F" w:rsidRDefault="00DA352F" w:rsidP="00137CC0">
      <w:pPr>
        <w:pStyle w:val="ListParagraph"/>
        <w:spacing w:after="0" w:line="480" w:lineRule="auto"/>
        <w:ind w:left="1418" w:firstLine="742"/>
        <w:jc w:val="both"/>
        <w:rPr>
          <w:rFonts w:ascii="Arial" w:hAnsi="Arial" w:cs="Arial"/>
          <w:sz w:val="24"/>
        </w:rPr>
      </w:pPr>
    </w:p>
    <w:p w:rsidR="00963BC5" w:rsidRDefault="00963BC5" w:rsidP="004F0FDC">
      <w:pPr>
        <w:pStyle w:val="ListParagraph"/>
        <w:spacing w:before="240" w:after="0"/>
        <w:ind w:left="2977" w:hanging="1559"/>
        <w:jc w:val="both"/>
        <w:rPr>
          <w:rFonts w:ascii="Arial" w:hAnsi="Arial" w:cs="Arial"/>
          <w:sz w:val="24"/>
        </w:rPr>
      </w:pPr>
    </w:p>
    <w:p w:rsidR="00963BC5" w:rsidRDefault="00963BC5" w:rsidP="004F0FDC">
      <w:pPr>
        <w:pStyle w:val="ListParagraph"/>
        <w:spacing w:before="240" w:after="0"/>
        <w:ind w:left="2977" w:hanging="1559"/>
        <w:jc w:val="both"/>
        <w:rPr>
          <w:rFonts w:ascii="Arial" w:hAnsi="Arial" w:cs="Arial"/>
          <w:sz w:val="24"/>
        </w:rPr>
      </w:pPr>
    </w:p>
    <w:p w:rsidR="00963BC5" w:rsidRDefault="00963BC5" w:rsidP="004F0FDC">
      <w:pPr>
        <w:pStyle w:val="ListParagraph"/>
        <w:spacing w:before="240" w:after="0"/>
        <w:ind w:left="2977" w:hanging="1559"/>
        <w:jc w:val="both"/>
        <w:rPr>
          <w:rFonts w:ascii="Arial" w:hAnsi="Arial" w:cs="Arial"/>
          <w:sz w:val="24"/>
        </w:rPr>
      </w:pPr>
    </w:p>
    <w:p w:rsidR="00963BC5" w:rsidRDefault="00963BC5" w:rsidP="004F0FDC">
      <w:pPr>
        <w:pStyle w:val="ListParagraph"/>
        <w:spacing w:before="240" w:after="0"/>
        <w:ind w:left="2977" w:hanging="1559"/>
        <w:jc w:val="both"/>
        <w:rPr>
          <w:rFonts w:ascii="Arial" w:hAnsi="Arial" w:cs="Arial"/>
          <w:sz w:val="24"/>
        </w:rPr>
      </w:pPr>
    </w:p>
    <w:p w:rsidR="00963BC5" w:rsidRDefault="00963BC5" w:rsidP="004F0FDC">
      <w:pPr>
        <w:pStyle w:val="ListParagraph"/>
        <w:spacing w:before="240" w:after="0"/>
        <w:ind w:left="2977" w:hanging="1559"/>
        <w:jc w:val="both"/>
        <w:rPr>
          <w:rFonts w:ascii="Arial" w:hAnsi="Arial" w:cs="Arial"/>
          <w:sz w:val="24"/>
        </w:rPr>
      </w:pPr>
    </w:p>
    <w:p w:rsidR="00352613" w:rsidRPr="00352613" w:rsidRDefault="00352613" w:rsidP="004F0FDC">
      <w:pPr>
        <w:pStyle w:val="ListParagraph"/>
        <w:spacing w:before="240" w:after="0"/>
        <w:ind w:left="2977" w:hanging="1559"/>
        <w:jc w:val="both"/>
        <w:rPr>
          <w:rFonts w:ascii="Arial" w:hAnsi="Arial" w:cs="Arial"/>
          <w:sz w:val="6"/>
        </w:rPr>
      </w:pPr>
    </w:p>
    <w:p w:rsidR="00586EC7" w:rsidRDefault="00586EC7" w:rsidP="004F0FDC">
      <w:pPr>
        <w:pStyle w:val="ListParagraph"/>
        <w:spacing w:before="240"/>
        <w:ind w:left="2977" w:hanging="1559"/>
        <w:jc w:val="both"/>
        <w:rPr>
          <w:rFonts w:ascii="Arial" w:hAnsi="Arial" w:cs="Arial"/>
          <w:sz w:val="24"/>
        </w:rPr>
      </w:pPr>
      <w:r>
        <w:rPr>
          <w:rFonts w:ascii="Arial" w:hAnsi="Arial" w:cs="Arial"/>
          <w:sz w:val="24"/>
        </w:rPr>
        <w:t>Gam</w:t>
      </w:r>
      <w:r w:rsidR="00415D81">
        <w:rPr>
          <w:rFonts w:ascii="Arial" w:hAnsi="Arial" w:cs="Arial"/>
          <w:sz w:val="24"/>
        </w:rPr>
        <w:t>bar 4.1 Diagram Histo</w:t>
      </w:r>
      <w:r>
        <w:rPr>
          <w:rFonts w:ascii="Arial" w:hAnsi="Arial" w:cs="Arial"/>
          <w:sz w:val="24"/>
        </w:rPr>
        <w:t>gram Data Hasil Penelitian Motivasi Belajar (Y)</w:t>
      </w:r>
      <w:r w:rsidR="00750EE2">
        <w:rPr>
          <w:rFonts w:ascii="Arial" w:hAnsi="Arial" w:cs="Arial"/>
          <w:sz w:val="24"/>
        </w:rPr>
        <w:t>.</w:t>
      </w:r>
    </w:p>
    <w:p w:rsidR="00352613" w:rsidRPr="005003DD" w:rsidRDefault="00352613" w:rsidP="004F0FDC">
      <w:pPr>
        <w:pStyle w:val="ListParagraph"/>
        <w:spacing w:before="240"/>
        <w:ind w:left="2977" w:hanging="1559"/>
        <w:jc w:val="both"/>
        <w:rPr>
          <w:rFonts w:ascii="Arial" w:hAnsi="Arial" w:cs="Arial"/>
          <w:sz w:val="24"/>
          <w:szCs w:val="24"/>
        </w:rPr>
      </w:pPr>
    </w:p>
    <w:p w:rsidR="00415D81" w:rsidRPr="000032FD" w:rsidRDefault="00415D81" w:rsidP="000032FD">
      <w:pPr>
        <w:pStyle w:val="ListParagraph"/>
        <w:numPr>
          <w:ilvl w:val="0"/>
          <w:numId w:val="17"/>
        </w:numPr>
        <w:spacing w:before="240" w:after="0" w:line="480" w:lineRule="auto"/>
        <w:ind w:left="851" w:hanging="491"/>
        <w:jc w:val="both"/>
        <w:rPr>
          <w:rFonts w:ascii="Arial" w:hAnsi="Arial" w:cs="Arial"/>
          <w:b/>
          <w:sz w:val="24"/>
        </w:rPr>
      </w:pPr>
      <w:r w:rsidRPr="000032FD">
        <w:rPr>
          <w:rFonts w:ascii="Arial" w:hAnsi="Arial" w:cs="Arial"/>
          <w:b/>
          <w:sz w:val="24"/>
        </w:rPr>
        <w:t>Variabel Persepsi Kecerdasan Emosional (X)</w:t>
      </w:r>
    </w:p>
    <w:p w:rsidR="00415D81" w:rsidRPr="000032FD" w:rsidRDefault="00415D81" w:rsidP="000032FD">
      <w:pPr>
        <w:spacing w:after="0" w:line="480" w:lineRule="auto"/>
        <w:ind w:left="851" w:firstLine="720"/>
        <w:jc w:val="both"/>
        <w:rPr>
          <w:rFonts w:ascii="Arial" w:hAnsi="Arial" w:cs="Arial"/>
          <w:sz w:val="24"/>
        </w:rPr>
      </w:pPr>
      <w:r w:rsidRPr="000032FD">
        <w:rPr>
          <w:rFonts w:ascii="Arial" w:hAnsi="Arial" w:cs="Arial"/>
          <w:sz w:val="24"/>
        </w:rPr>
        <w:t xml:space="preserve">Adapun distribusi frekuensi data variabel </w:t>
      </w:r>
      <w:r w:rsidR="006E5A55">
        <w:rPr>
          <w:rFonts w:ascii="Arial" w:hAnsi="Arial" w:cs="Arial"/>
          <w:sz w:val="24"/>
        </w:rPr>
        <w:t>persepsi kecerdasan emosional</w:t>
      </w:r>
      <w:r w:rsidRPr="000032FD">
        <w:rPr>
          <w:rFonts w:ascii="Arial" w:hAnsi="Arial" w:cs="Arial"/>
          <w:sz w:val="24"/>
        </w:rPr>
        <w:t>, dapat dilihat pada tabel di bawah ini</w:t>
      </w:r>
      <w:r w:rsidR="00BD7178">
        <w:rPr>
          <w:rFonts w:ascii="Arial" w:hAnsi="Arial" w:cs="Arial"/>
          <w:sz w:val="24"/>
        </w:rPr>
        <w:t xml:space="preserve"> </w:t>
      </w:r>
      <w:r w:rsidRPr="000032FD">
        <w:rPr>
          <w:rFonts w:ascii="Arial" w:hAnsi="Arial" w:cs="Arial"/>
          <w:sz w:val="24"/>
        </w:rPr>
        <w:t>:</w:t>
      </w:r>
    </w:p>
    <w:p w:rsidR="00415D81" w:rsidRDefault="00415D81" w:rsidP="005003DD">
      <w:pPr>
        <w:spacing w:after="0" w:line="360" w:lineRule="auto"/>
        <w:ind w:left="2268" w:hanging="1417"/>
        <w:jc w:val="both"/>
        <w:rPr>
          <w:rFonts w:ascii="Arial" w:eastAsiaTheme="minorHAnsi" w:hAnsi="Arial" w:cs="Arial"/>
          <w:sz w:val="24"/>
          <w:szCs w:val="24"/>
        </w:rPr>
      </w:pPr>
      <w:r w:rsidRPr="009A0C76">
        <w:rPr>
          <w:rFonts w:ascii="Arial" w:eastAsiaTheme="minorHAnsi" w:hAnsi="Arial" w:cs="Arial"/>
          <w:sz w:val="24"/>
          <w:szCs w:val="24"/>
        </w:rPr>
        <w:t xml:space="preserve">Tabel </w:t>
      </w:r>
      <w:r>
        <w:rPr>
          <w:rFonts w:ascii="Arial" w:eastAsiaTheme="minorHAnsi" w:hAnsi="Arial" w:cs="Arial"/>
          <w:sz w:val="24"/>
          <w:szCs w:val="24"/>
        </w:rPr>
        <w:t>4.</w:t>
      </w:r>
      <w:r w:rsidR="00B44D16">
        <w:rPr>
          <w:rFonts w:ascii="Arial" w:eastAsiaTheme="minorHAnsi" w:hAnsi="Arial" w:cs="Arial"/>
          <w:sz w:val="24"/>
          <w:szCs w:val="24"/>
        </w:rPr>
        <w:t>3</w:t>
      </w:r>
      <w:r>
        <w:rPr>
          <w:rFonts w:ascii="Arial" w:eastAsiaTheme="minorHAnsi" w:hAnsi="Arial" w:cs="Arial"/>
          <w:sz w:val="24"/>
          <w:szCs w:val="24"/>
        </w:rPr>
        <w:t xml:space="preserve"> </w:t>
      </w:r>
      <w:r w:rsidRPr="009A0C76">
        <w:rPr>
          <w:rFonts w:ascii="Arial" w:eastAsiaTheme="minorHAnsi" w:hAnsi="Arial" w:cs="Arial"/>
          <w:sz w:val="24"/>
          <w:szCs w:val="24"/>
        </w:rPr>
        <w:t xml:space="preserve">Distribusi Frekuensi Data </w:t>
      </w:r>
      <w:r>
        <w:rPr>
          <w:rFonts w:ascii="Arial" w:eastAsiaTheme="minorHAnsi" w:hAnsi="Arial" w:cs="Arial"/>
          <w:sz w:val="24"/>
          <w:szCs w:val="24"/>
        </w:rPr>
        <w:t xml:space="preserve">Persepsi Kecerdasan </w:t>
      </w:r>
      <w:r w:rsidR="004F0FDC">
        <w:rPr>
          <w:rFonts w:ascii="Arial" w:eastAsiaTheme="minorHAnsi" w:hAnsi="Arial" w:cs="Arial"/>
          <w:sz w:val="24"/>
          <w:szCs w:val="24"/>
          <w:lang w:val="en-US"/>
        </w:rPr>
        <w:t xml:space="preserve">    </w:t>
      </w:r>
      <w:r>
        <w:rPr>
          <w:rFonts w:ascii="Arial" w:eastAsiaTheme="minorHAnsi" w:hAnsi="Arial" w:cs="Arial"/>
          <w:sz w:val="24"/>
          <w:szCs w:val="24"/>
        </w:rPr>
        <w:t>Emosional</w:t>
      </w:r>
      <w:r w:rsidRPr="009A0C76">
        <w:rPr>
          <w:rFonts w:ascii="Arial" w:eastAsiaTheme="minorHAnsi" w:hAnsi="Arial" w:cs="Arial"/>
          <w:sz w:val="24"/>
          <w:szCs w:val="24"/>
        </w:rPr>
        <w:t xml:space="preserve"> (</w:t>
      </w:r>
      <w:r w:rsidR="00B44D16">
        <w:rPr>
          <w:rFonts w:ascii="Arial" w:eastAsiaTheme="minorHAnsi" w:hAnsi="Arial" w:cs="Arial"/>
          <w:sz w:val="24"/>
          <w:szCs w:val="24"/>
        </w:rPr>
        <w:t>X</w:t>
      </w:r>
      <w:r w:rsidRPr="009A0C76">
        <w:rPr>
          <w:rFonts w:ascii="Arial" w:eastAsiaTheme="minorHAnsi" w:hAnsi="Arial" w:cs="Arial"/>
          <w:sz w:val="24"/>
          <w:szCs w:val="24"/>
        </w:rPr>
        <w:t>)</w:t>
      </w:r>
    </w:p>
    <w:tbl>
      <w:tblPr>
        <w:tblStyle w:val="TableGrid1"/>
        <w:tblW w:w="7122" w:type="dxa"/>
        <w:tblInd w:w="983" w:type="dxa"/>
        <w:tblLook w:val="04A0"/>
      </w:tblPr>
      <w:tblGrid>
        <w:gridCol w:w="569"/>
        <w:gridCol w:w="1316"/>
        <w:gridCol w:w="1635"/>
        <w:gridCol w:w="1021"/>
        <w:gridCol w:w="807"/>
        <w:gridCol w:w="955"/>
        <w:gridCol w:w="819"/>
      </w:tblGrid>
      <w:tr w:rsidR="004F0FDC" w:rsidRPr="00721928" w:rsidTr="001D3592">
        <w:trPr>
          <w:trHeight w:val="469"/>
        </w:trPr>
        <w:tc>
          <w:tcPr>
            <w:tcW w:w="569" w:type="dxa"/>
            <w:vAlign w:val="center"/>
          </w:tcPr>
          <w:p w:rsidR="004F0FDC" w:rsidRPr="00721928" w:rsidRDefault="004F0FDC" w:rsidP="00137CC0">
            <w:pPr>
              <w:spacing w:line="360" w:lineRule="auto"/>
              <w:jc w:val="center"/>
              <w:rPr>
                <w:rFonts w:ascii="Arial" w:hAnsi="Arial" w:cs="Arial"/>
                <w:szCs w:val="23"/>
              </w:rPr>
            </w:pPr>
            <w:r w:rsidRPr="00721928">
              <w:rPr>
                <w:rFonts w:ascii="Arial" w:hAnsi="Arial" w:cs="Arial"/>
                <w:szCs w:val="23"/>
              </w:rPr>
              <w:t>No.</w:t>
            </w:r>
          </w:p>
        </w:tc>
        <w:tc>
          <w:tcPr>
            <w:tcW w:w="1316" w:type="dxa"/>
            <w:vAlign w:val="center"/>
          </w:tcPr>
          <w:p w:rsidR="004F0FDC" w:rsidRPr="00721928" w:rsidRDefault="004F0FDC" w:rsidP="00137CC0">
            <w:pPr>
              <w:spacing w:line="360" w:lineRule="auto"/>
              <w:jc w:val="center"/>
              <w:rPr>
                <w:rFonts w:ascii="Arial" w:hAnsi="Arial" w:cs="Arial"/>
                <w:szCs w:val="23"/>
              </w:rPr>
            </w:pPr>
            <w:r w:rsidRPr="00721928">
              <w:rPr>
                <w:rFonts w:ascii="Arial" w:hAnsi="Arial" w:cs="Arial"/>
                <w:szCs w:val="23"/>
              </w:rPr>
              <w:t>Interval Nilai</w:t>
            </w:r>
          </w:p>
        </w:tc>
        <w:tc>
          <w:tcPr>
            <w:tcW w:w="1635" w:type="dxa"/>
            <w:vAlign w:val="center"/>
          </w:tcPr>
          <w:p w:rsidR="004F0FDC" w:rsidRPr="00721928" w:rsidRDefault="004F0FDC" w:rsidP="00137CC0">
            <w:pPr>
              <w:spacing w:line="360" w:lineRule="auto"/>
              <w:jc w:val="center"/>
              <w:rPr>
                <w:rFonts w:ascii="Arial" w:hAnsi="Arial" w:cs="Arial"/>
                <w:szCs w:val="23"/>
              </w:rPr>
            </w:pPr>
            <w:r w:rsidRPr="00721928">
              <w:rPr>
                <w:rFonts w:ascii="Arial" w:hAnsi="Arial" w:cs="Arial"/>
                <w:szCs w:val="23"/>
              </w:rPr>
              <w:t>Batas Kelas</w:t>
            </w:r>
          </w:p>
        </w:tc>
        <w:tc>
          <w:tcPr>
            <w:tcW w:w="1021" w:type="dxa"/>
            <w:vAlign w:val="center"/>
          </w:tcPr>
          <w:p w:rsidR="004F0FDC" w:rsidRPr="00721928" w:rsidRDefault="004F0FDC" w:rsidP="00137CC0">
            <w:pPr>
              <w:spacing w:line="360" w:lineRule="auto"/>
              <w:jc w:val="center"/>
              <w:rPr>
                <w:rFonts w:ascii="Arial" w:hAnsi="Arial" w:cs="Arial"/>
                <w:szCs w:val="23"/>
              </w:rPr>
            </w:pPr>
            <w:r w:rsidRPr="00721928">
              <w:rPr>
                <w:rFonts w:ascii="Arial" w:hAnsi="Arial" w:cs="Arial"/>
                <w:szCs w:val="23"/>
              </w:rPr>
              <w:t>Nilai Tengah</w:t>
            </w:r>
          </w:p>
        </w:tc>
        <w:tc>
          <w:tcPr>
            <w:tcW w:w="807" w:type="dxa"/>
            <w:vAlign w:val="center"/>
          </w:tcPr>
          <w:p w:rsidR="004F0FDC" w:rsidRPr="00721928" w:rsidRDefault="004F0FDC" w:rsidP="00137CC0">
            <w:pPr>
              <w:spacing w:line="360" w:lineRule="auto"/>
              <w:jc w:val="center"/>
              <w:rPr>
                <w:rFonts w:ascii="Arial" w:hAnsi="Arial" w:cs="Arial"/>
                <w:szCs w:val="23"/>
              </w:rPr>
            </w:pPr>
            <w:r w:rsidRPr="00721928">
              <w:rPr>
                <w:rFonts w:ascii="Arial" w:hAnsi="Arial" w:cs="Arial"/>
                <w:szCs w:val="23"/>
              </w:rPr>
              <w:t>ƒ</w:t>
            </w:r>
            <w:r w:rsidRPr="00721928">
              <w:rPr>
                <w:rFonts w:ascii="Arial" w:hAnsi="Arial" w:cs="Arial"/>
                <w:szCs w:val="23"/>
                <w:vertAlign w:val="subscript"/>
              </w:rPr>
              <w:t>absolut</w:t>
            </w:r>
          </w:p>
        </w:tc>
        <w:tc>
          <w:tcPr>
            <w:tcW w:w="955" w:type="dxa"/>
            <w:vAlign w:val="center"/>
          </w:tcPr>
          <w:p w:rsidR="004F0FDC" w:rsidRPr="00721928" w:rsidRDefault="004F0FDC" w:rsidP="00137CC0">
            <w:pPr>
              <w:spacing w:line="360" w:lineRule="auto"/>
              <w:jc w:val="center"/>
              <w:rPr>
                <w:rFonts w:ascii="Arial" w:hAnsi="Arial" w:cs="Arial"/>
                <w:szCs w:val="23"/>
              </w:rPr>
            </w:pPr>
            <w:r w:rsidRPr="00721928">
              <w:rPr>
                <w:rFonts w:ascii="Arial" w:hAnsi="Arial" w:cs="Arial"/>
                <w:szCs w:val="23"/>
              </w:rPr>
              <w:t>ƒ</w:t>
            </w:r>
            <w:r w:rsidRPr="00721928">
              <w:rPr>
                <w:rFonts w:ascii="Arial" w:hAnsi="Arial" w:cs="Arial"/>
                <w:szCs w:val="23"/>
                <w:vertAlign w:val="subscript"/>
              </w:rPr>
              <w:t xml:space="preserve">relatif </w:t>
            </w:r>
            <w:r w:rsidRPr="00721928">
              <w:rPr>
                <w:rFonts w:ascii="Arial" w:hAnsi="Arial" w:cs="Arial"/>
                <w:szCs w:val="23"/>
              </w:rPr>
              <w:t>(%)</w:t>
            </w:r>
          </w:p>
        </w:tc>
        <w:tc>
          <w:tcPr>
            <w:tcW w:w="819" w:type="dxa"/>
            <w:vAlign w:val="center"/>
          </w:tcPr>
          <w:p w:rsidR="004F0FDC" w:rsidRPr="00721928" w:rsidRDefault="004F0FDC" w:rsidP="004F0FDC">
            <w:pPr>
              <w:spacing w:line="360" w:lineRule="auto"/>
              <w:jc w:val="center"/>
              <w:rPr>
                <w:rFonts w:ascii="Arial" w:hAnsi="Arial" w:cs="Arial"/>
                <w:szCs w:val="23"/>
              </w:rPr>
            </w:pPr>
            <w:r w:rsidRPr="00721928">
              <w:rPr>
                <w:rFonts w:ascii="Arial" w:hAnsi="Arial" w:cs="Arial"/>
                <w:szCs w:val="23"/>
              </w:rPr>
              <w:t>ƒ</w:t>
            </w:r>
            <w:r w:rsidRPr="00721928">
              <w:rPr>
                <w:rFonts w:ascii="Arial" w:hAnsi="Arial" w:cs="Arial"/>
                <w:szCs w:val="23"/>
                <w:lang w:val="en-US"/>
              </w:rPr>
              <w:t>.</w:t>
            </w:r>
            <m:oMath>
              <m:r>
                <w:rPr>
                  <w:rFonts w:ascii="Cambria Math" w:hAnsi="Cambria Math" w:cs="Arial"/>
                  <w:szCs w:val="23"/>
                  <w:lang w:val="en-US"/>
                </w:rPr>
                <m:t>x</m:t>
              </m:r>
            </m:oMath>
          </w:p>
        </w:tc>
      </w:tr>
      <w:tr w:rsidR="004F0FDC" w:rsidRPr="00721928" w:rsidTr="001D3592">
        <w:trPr>
          <w:trHeight w:val="388"/>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82 – 88</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81,5 – 88,5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85</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2</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4%</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170</w:t>
            </w:r>
          </w:p>
        </w:tc>
      </w:tr>
      <w:tr w:rsidR="004F0FDC" w:rsidRPr="00721928" w:rsidTr="001D3592">
        <w:trPr>
          <w:trHeight w:val="404"/>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2.</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89 – 95</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88,5 – 95,5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92</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5</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460</w:t>
            </w:r>
          </w:p>
        </w:tc>
      </w:tr>
      <w:tr w:rsidR="004F0FDC" w:rsidRPr="00721928" w:rsidTr="001D3592">
        <w:trPr>
          <w:trHeight w:val="388"/>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3.</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96 – 102</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95,5 – 102,5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99</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6</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12%</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594</w:t>
            </w:r>
          </w:p>
        </w:tc>
      </w:tr>
      <w:tr w:rsidR="004F0FDC" w:rsidRPr="00721928" w:rsidTr="001D3592">
        <w:trPr>
          <w:trHeight w:val="388"/>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4.</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103 – 109</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102,5 – 109,5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106</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15</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29%</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1590</w:t>
            </w:r>
          </w:p>
        </w:tc>
      </w:tr>
      <w:tr w:rsidR="004F0FDC" w:rsidRPr="00721928" w:rsidTr="001D3592">
        <w:trPr>
          <w:trHeight w:val="404"/>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5.</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110 – 116</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109,5 – 116,5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113</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11</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21%</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1243</w:t>
            </w:r>
          </w:p>
        </w:tc>
      </w:tr>
      <w:tr w:rsidR="004F0FDC" w:rsidRPr="00721928" w:rsidTr="001D3592">
        <w:trPr>
          <w:trHeight w:val="388"/>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6.</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117 – 123</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116,5 – 123,5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120</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20%</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1200</w:t>
            </w:r>
          </w:p>
        </w:tc>
      </w:tr>
      <w:tr w:rsidR="004F0FDC" w:rsidRPr="00721928" w:rsidTr="001D3592">
        <w:trPr>
          <w:trHeight w:val="388"/>
        </w:trPr>
        <w:tc>
          <w:tcPr>
            <w:tcW w:w="569"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7.</w:t>
            </w:r>
          </w:p>
        </w:tc>
        <w:tc>
          <w:tcPr>
            <w:tcW w:w="1316"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124 – 130</w:t>
            </w:r>
          </w:p>
        </w:tc>
        <w:tc>
          <w:tcPr>
            <w:tcW w:w="163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123,5 – 130,5</w:t>
            </w:r>
          </w:p>
        </w:tc>
        <w:tc>
          <w:tcPr>
            <w:tcW w:w="1021"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127</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2</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4%</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254</w:t>
            </w:r>
          </w:p>
        </w:tc>
      </w:tr>
      <w:tr w:rsidR="004F0FDC" w:rsidRPr="00721928" w:rsidTr="001D3592">
        <w:trPr>
          <w:trHeight w:val="312"/>
        </w:trPr>
        <w:tc>
          <w:tcPr>
            <w:tcW w:w="4541" w:type="dxa"/>
            <w:gridSpan w:val="4"/>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Jumlah</w:t>
            </w:r>
          </w:p>
        </w:tc>
        <w:tc>
          <w:tcPr>
            <w:tcW w:w="807"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51</w:t>
            </w:r>
          </w:p>
        </w:tc>
        <w:tc>
          <w:tcPr>
            <w:tcW w:w="955" w:type="dxa"/>
            <w:vAlign w:val="center"/>
          </w:tcPr>
          <w:p w:rsidR="004F0FDC" w:rsidRPr="00721928" w:rsidRDefault="004F0FDC" w:rsidP="00137CC0">
            <w:pPr>
              <w:spacing w:line="360" w:lineRule="auto"/>
              <w:jc w:val="center"/>
              <w:rPr>
                <w:rFonts w:ascii="Arial" w:hAnsi="Arial" w:cs="Arial"/>
                <w:szCs w:val="24"/>
              </w:rPr>
            </w:pPr>
            <w:r w:rsidRPr="00721928">
              <w:rPr>
                <w:rFonts w:ascii="Arial" w:hAnsi="Arial" w:cs="Arial"/>
                <w:szCs w:val="24"/>
              </w:rPr>
              <w:t>100</w:t>
            </w:r>
          </w:p>
        </w:tc>
        <w:tc>
          <w:tcPr>
            <w:tcW w:w="819" w:type="dxa"/>
          </w:tcPr>
          <w:p w:rsidR="004F0FDC" w:rsidRPr="00721928" w:rsidRDefault="004F0FDC" w:rsidP="00137CC0">
            <w:pPr>
              <w:spacing w:line="360" w:lineRule="auto"/>
              <w:jc w:val="center"/>
              <w:rPr>
                <w:rFonts w:ascii="Arial" w:hAnsi="Arial" w:cs="Arial"/>
                <w:szCs w:val="24"/>
                <w:lang w:val="en-US"/>
              </w:rPr>
            </w:pPr>
            <w:r w:rsidRPr="00721928">
              <w:rPr>
                <w:rFonts w:ascii="Arial" w:hAnsi="Arial" w:cs="Arial"/>
                <w:szCs w:val="24"/>
                <w:lang w:val="en-US"/>
              </w:rPr>
              <w:t>5511</w:t>
            </w:r>
          </w:p>
        </w:tc>
      </w:tr>
    </w:tbl>
    <w:p w:rsidR="002902FC" w:rsidRDefault="002902FC" w:rsidP="00137CC0">
      <w:pPr>
        <w:pStyle w:val="ListParagraph"/>
        <w:spacing w:after="0" w:line="480" w:lineRule="auto"/>
        <w:ind w:left="1276" w:firstLine="600"/>
        <w:jc w:val="both"/>
        <w:rPr>
          <w:rFonts w:ascii="Arial" w:hAnsi="Arial" w:cs="Arial"/>
          <w:sz w:val="4"/>
          <w:szCs w:val="4"/>
        </w:rPr>
      </w:pPr>
    </w:p>
    <w:p w:rsidR="002902FC" w:rsidRDefault="002902FC" w:rsidP="00137CC0">
      <w:pPr>
        <w:pStyle w:val="ListParagraph"/>
        <w:spacing w:after="0" w:line="480" w:lineRule="auto"/>
        <w:ind w:left="1276" w:firstLine="600"/>
        <w:jc w:val="both"/>
        <w:rPr>
          <w:rFonts w:ascii="Arial" w:hAnsi="Arial" w:cs="Arial"/>
          <w:sz w:val="4"/>
          <w:szCs w:val="4"/>
        </w:rPr>
      </w:pPr>
    </w:p>
    <w:p w:rsidR="00E666FA" w:rsidRPr="000032FD" w:rsidRDefault="00D11907" w:rsidP="000032FD">
      <w:pPr>
        <w:spacing w:after="0" w:line="480" w:lineRule="auto"/>
        <w:ind w:left="851" w:firstLine="720"/>
        <w:jc w:val="both"/>
        <w:rPr>
          <w:rFonts w:ascii="Arial" w:hAnsi="Arial" w:cs="Arial"/>
          <w:b/>
          <w:sz w:val="24"/>
        </w:rPr>
      </w:pPr>
      <w:r w:rsidRPr="000032FD">
        <w:rPr>
          <w:rFonts w:ascii="Arial" w:hAnsi="Arial" w:cs="Arial"/>
          <w:sz w:val="24"/>
        </w:rPr>
        <w:t xml:space="preserve">Berdasarkan tabel di atas diketahui bahwa frekuensi skor variabel persepsi kecerdasan emosional tersebar pada interval kelas 82 sampai 88 sebesar 4% dengan titik tengah 85 batas </w:t>
      </w:r>
      <w:r w:rsidRPr="000032FD">
        <w:rPr>
          <w:rFonts w:ascii="Arial" w:hAnsi="Arial" w:cs="Arial"/>
          <w:sz w:val="24"/>
        </w:rPr>
        <w:lastRenderedPageBreak/>
        <w:t>nyata 81,5 – 88,5 dengan frekuensi sebanyak 2 siswa, interval kelas 89 sampai 95 sebesar 10% dengan titik tengah 92 batas nyata 88,5 – 95,5 dengan frekuensi sebanyak 5 siswa, Interval kelas 96 sampai 102 sebesar 12% dengan titik tengah 99 batas nyata 95,5 – 102,5 dengan frekuensi sebanyak 15 siswa, Interval kelas 103 sampai 109 sebesar 29% dimana titik tengahnya yaitu 106 batas nyata 102,5 – 10</w:t>
      </w:r>
      <w:r w:rsidR="00496573" w:rsidRPr="000032FD">
        <w:rPr>
          <w:rFonts w:ascii="Arial" w:hAnsi="Arial" w:cs="Arial"/>
          <w:sz w:val="24"/>
        </w:rPr>
        <w:t>9,5 dengan frekuensi sebanyak 15</w:t>
      </w:r>
      <w:r w:rsidRPr="000032FD">
        <w:rPr>
          <w:rFonts w:ascii="Arial" w:hAnsi="Arial" w:cs="Arial"/>
          <w:sz w:val="24"/>
        </w:rPr>
        <w:t xml:space="preserve"> siswa, kemudian interval kelas 1</w:t>
      </w:r>
      <w:r w:rsidR="00496573" w:rsidRPr="000032FD">
        <w:rPr>
          <w:rFonts w:ascii="Arial" w:hAnsi="Arial" w:cs="Arial"/>
          <w:sz w:val="24"/>
        </w:rPr>
        <w:t>10 sampai 116</w:t>
      </w:r>
      <w:r w:rsidRPr="000032FD">
        <w:rPr>
          <w:rFonts w:ascii="Arial" w:hAnsi="Arial" w:cs="Arial"/>
          <w:sz w:val="24"/>
        </w:rPr>
        <w:t xml:space="preserve"> sebesar</w:t>
      </w:r>
      <w:r w:rsidR="00496573" w:rsidRPr="000032FD">
        <w:rPr>
          <w:rFonts w:ascii="Arial" w:hAnsi="Arial" w:cs="Arial"/>
          <w:sz w:val="24"/>
        </w:rPr>
        <w:t xml:space="preserve"> 21</w:t>
      </w:r>
      <w:r w:rsidRPr="000032FD">
        <w:rPr>
          <w:rFonts w:ascii="Arial" w:hAnsi="Arial" w:cs="Arial"/>
          <w:sz w:val="24"/>
        </w:rPr>
        <w:t>%</w:t>
      </w:r>
      <w:r w:rsidR="00496573" w:rsidRPr="000032FD">
        <w:rPr>
          <w:rFonts w:ascii="Arial" w:hAnsi="Arial" w:cs="Arial"/>
          <w:sz w:val="24"/>
        </w:rPr>
        <w:t xml:space="preserve"> dengan titik tengah yaitu 113 batas nyata 109,5 – 116</w:t>
      </w:r>
      <w:r w:rsidRPr="000032FD">
        <w:rPr>
          <w:rFonts w:ascii="Arial" w:hAnsi="Arial" w:cs="Arial"/>
          <w:sz w:val="24"/>
        </w:rPr>
        <w:t>,5 dengan frekuensi sebanyak 1</w:t>
      </w:r>
      <w:r w:rsidR="00496573" w:rsidRPr="000032FD">
        <w:rPr>
          <w:rFonts w:ascii="Arial" w:hAnsi="Arial" w:cs="Arial"/>
          <w:sz w:val="24"/>
        </w:rPr>
        <w:t>1</w:t>
      </w:r>
      <w:r w:rsidRPr="000032FD">
        <w:rPr>
          <w:rFonts w:ascii="Arial" w:hAnsi="Arial" w:cs="Arial"/>
          <w:sz w:val="24"/>
        </w:rPr>
        <w:t xml:space="preserve"> siswa, interval kelas </w:t>
      </w:r>
      <w:r w:rsidR="00496573" w:rsidRPr="000032FD">
        <w:rPr>
          <w:rFonts w:ascii="Arial" w:hAnsi="Arial" w:cs="Arial"/>
          <w:sz w:val="24"/>
        </w:rPr>
        <w:t>117 sampai 123</w:t>
      </w:r>
      <w:r w:rsidRPr="000032FD">
        <w:rPr>
          <w:rFonts w:ascii="Arial" w:hAnsi="Arial" w:cs="Arial"/>
          <w:sz w:val="24"/>
        </w:rPr>
        <w:t xml:space="preserve"> seb</w:t>
      </w:r>
      <w:r w:rsidR="00496573" w:rsidRPr="000032FD">
        <w:rPr>
          <w:rFonts w:ascii="Arial" w:hAnsi="Arial" w:cs="Arial"/>
          <w:sz w:val="24"/>
        </w:rPr>
        <w:t>esar 20% dengan titik tengah 120 batas nyata 116,5 – 123</w:t>
      </w:r>
      <w:r w:rsidRPr="000032FD">
        <w:rPr>
          <w:rFonts w:ascii="Arial" w:hAnsi="Arial" w:cs="Arial"/>
          <w:sz w:val="24"/>
        </w:rPr>
        <w:t xml:space="preserve">,5 dengan frekuensi sebanyak 10 siswa, </w:t>
      </w:r>
      <w:r w:rsidR="00496573" w:rsidRPr="000032FD">
        <w:rPr>
          <w:rFonts w:ascii="Arial" w:hAnsi="Arial" w:cs="Arial"/>
          <w:sz w:val="24"/>
        </w:rPr>
        <w:t>dan untuk interval kelas 124 sampai 130</w:t>
      </w:r>
      <w:r w:rsidRPr="000032FD">
        <w:rPr>
          <w:rFonts w:ascii="Arial" w:hAnsi="Arial" w:cs="Arial"/>
          <w:sz w:val="24"/>
        </w:rPr>
        <w:t xml:space="preserve"> se</w:t>
      </w:r>
      <w:r w:rsidR="00496573" w:rsidRPr="000032FD">
        <w:rPr>
          <w:rFonts w:ascii="Arial" w:hAnsi="Arial" w:cs="Arial"/>
          <w:sz w:val="24"/>
        </w:rPr>
        <w:t>besar 4% dengan titik tengah 127 batas nyata 123,5 – 130</w:t>
      </w:r>
      <w:r w:rsidRPr="000032FD">
        <w:rPr>
          <w:rFonts w:ascii="Arial" w:hAnsi="Arial" w:cs="Arial"/>
          <w:sz w:val="24"/>
        </w:rPr>
        <w:t>,5 dengan frekuensi sebanyak 2 siswa.</w:t>
      </w:r>
      <w:r w:rsidR="001E2607" w:rsidRPr="000032FD">
        <w:rPr>
          <w:rFonts w:ascii="Arial" w:hAnsi="Arial" w:cs="Arial"/>
          <w:sz w:val="24"/>
        </w:rPr>
        <w:t xml:space="preserve"> Hasil distribusi frekuensi tersebut dapat dilihat pada diagram histogram di bawah </w:t>
      </w:r>
      <w:r w:rsidR="006C72C6">
        <w:rPr>
          <w:rFonts w:ascii="Arial" w:hAnsi="Arial" w:cs="Arial"/>
          <w:noProof/>
          <w:sz w:val="24"/>
          <w:lang w:eastAsia="id-ID"/>
        </w:rPr>
        <w:drawing>
          <wp:anchor distT="0" distB="0" distL="114300" distR="114300" simplePos="0" relativeHeight="251661312" behindDoc="1" locked="0" layoutInCell="1" allowOverlap="1">
            <wp:simplePos x="0" y="0"/>
            <wp:positionH relativeFrom="column">
              <wp:posOffset>567055</wp:posOffset>
            </wp:positionH>
            <wp:positionV relativeFrom="paragraph">
              <wp:posOffset>5587365</wp:posOffset>
            </wp:positionV>
            <wp:extent cx="4265930" cy="2508885"/>
            <wp:effectExtent l="19050" t="0" r="20320" b="5715"/>
            <wp:wrapTight wrapText="bothSides">
              <wp:wrapPolygon edited="0">
                <wp:start x="-96" y="0"/>
                <wp:lineTo x="-96" y="21649"/>
                <wp:lineTo x="21703" y="21649"/>
                <wp:lineTo x="21703" y="0"/>
                <wp:lineTo x="-96" y="0"/>
              </wp:wrapPolygon>
            </wp:wrapTight>
            <wp:docPr id="1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E2607" w:rsidRPr="000032FD">
        <w:rPr>
          <w:rFonts w:ascii="Arial" w:hAnsi="Arial" w:cs="Arial"/>
          <w:sz w:val="24"/>
        </w:rPr>
        <w:t>ini</w:t>
      </w:r>
      <w:r w:rsidR="00413415">
        <w:rPr>
          <w:rFonts w:ascii="Arial" w:hAnsi="Arial" w:cs="Arial"/>
          <w:sz w:val="24"/>
        </w:rPr>
        <w:t xml:space="preserve"> :</w:t>
      </w:r>
    </w:p>
    <w:p w:rsidR="00E666FA" w:rsidRDefault="00E666FA" w:rsidP="00137CC0">
      <w:pPr>
        <w:pStyle w:val="ListParagraph"/>
        <w:spacing w:after="0" w:line="480" w:lineRule="auto"/>
        <w:ind w:left="1418" w:firstLine="742"/>
        <w:jc w:val="both"/>
        <w:rPr>
          <w:rFonts w:ascii="Arial" w:hAnsi="Arial" w:cs="Arial"/>
          <w:sz w:val="24"/>
        </w:rPr>
      </w:pPr>
    </w:p>
    <w:p w:rsidR="00D11907" w:rsidRDefault="00D11907" w:rsidP="00137CC0">
      <w:pPr>
        <w:pStyle w:val="ListParagraph"/>
        <w:spacing w:after="0" w:line="480" w:lineRule="auto"/>
        <w:ind w:left="1418" w:firstLine="742"/>
        <w:jc w:val="both"/>
        <w:rPr>
          <w:rFonts w:ascii="Arial" w:hAnsi="Arial" w:cs="Arial"/>
          <w:sz w:val="24"/>
        </w:rPr>
      </w:pPr>
    </w:p>
    <w:p w:rsidR="00750EE2" w:rsidRDefault="00750EE2" w:rsidP="00137CC0">
      <w:pPr>
        <w:pStyle w:val="ListParagraph"/>
        <w:spacing w:after="0" w:line="480" w:lineRule="auto"/>
        <w:ind w:left="1418" w:firstLine="742"/>
        <w:jc w:val="both"/>
        <w:rPr>
          <w:rFonts w:ascii="Arial" w:hAnsi="Arial" w:cs="Arial"/>
          <w:sz w:val="24"/>
        </w:rPr>
      </w:pPr>
    </w:p>
    <w:p w:rsidR="00750EE2" w:rsidRDefault="00750EE2" w:rsidP="00137CC0">
      <w:pPr>
        <w:pStyle w:val="ListParagraph"/>
        <w:spacing w:after="0" w:line="480" w:lineRule="auto"/>
        <w:ind w:left="1418" w:firstLine="742"/>
        <w:jc w:val="both"/>
        <w:rPr>
          <w:rFonts w:ascii="Arial" w:hAnsi="Arial" w:cs="Arial"/>
          <w:sz w:val="24"/>
        </w:rPr>
      </w:pPr>
    </w:p>
    <w:p w:rsidR="00750EE2" w:rsidRDefault="00750EE2" w:rsidP="00137CC0">
      <w:pPr>
        <w:pStyle w:val="ListParagraph"/>
        <w:spacing w:after="0" w:line="480" w:lineRule="auto"/>
        <w:ind w:left="1418" w:firstLine="742"/>
        <w:jc w:val="both"/>
        <w:rPr>
          <w:rFonts w:ascii="Arial" w:hAnsi="Arial" w:cs="Arial"/>
          <w:sz w:val="24"/>
        </w:rPr>
      </w:pPr>
    </w:p>
    <w:p w:rsidR="003C7238" w:rsidRDefault="00D46A57" w:rsidP="000032FD">
      <w:pPr>
        <w:spacing w:before="240"/>
        <w:ind w:left="2694" w:right="-143" w:hanging="1679"/>
        <w:jc w:val="both"/>
        <w:rPr>
          <w:rFonts w:ascii="Arial" w:hAnsi="Arial" w:cs="Arial"/>
          <w:sz w:val="24"/>
        </w:rPr>
      </w:pPr>
      <w:r w:rsidRPr="00750EE2">
        <w:rPr>
          <w:rFonts w:ascii="Arial" w:hAnsi="Arial" w:cs="Arial"/>
          <w:sz w:val="24"/>
        </w:rPr>
        <w:lastRenderedPageBreak/>
        <w:t>Gambar 4.2</w:t>
      </w:r>
      <w:r w:rsidR="003C7238" w:rsidRPr="00750EE2">
        <w:rPr>
          <w:rFonts w:ascii="Arial" w:hAnsi="Arial" w:cs="Arial"/>
          <w:sz w:val="24"/>
        </w:rPr>
        <w:t xml:space="preserve"> Diagram Histogram Data Hasil Penelitian </w:t>
      </w:r>
      <w:r w:rsidR="00AF3A79" w:rsidRPr="00750EE2">
        <w:rPr>
          <w:rFonts w:ascii="Arial" w:hAnsi="Arial" w:cs="Arial"/>
          <w:sz w:val="24"/>
        </w:rPr>
        <w:t>Persepsi Kecerdasan Emosional</w:t>
      </w:r>
      <w:r w:rsidR="003C7238" w:rsidRPr="00750EE2">
        <w:rPr>
          <w:rFonts w:ascii="Arial" w:hAnsi="Arial" w:cs="Arial"/>
          <w:sz w:val="24"/>
        </w:rPr>
        <w:t xml:space="preserve"> (Y)</w:t>
      </w:r>
    </w:p>
    <w:p w:rsidR="004A42AF" w:rsidRPr="00750EE2" w:rsidRDefault="004A42AF" w:rsidP="004A42AF">
      <w:pPr>
        <w:spacing w:before="240" w:after="0" w:line="240" w:lineRule="auto"/>
        <w:ind w:left="3119" w:right="-143" w:hanging="1679"/>
        <w:jc w:val="both"/>
        <w:rPr>
          <w:rFonts w:ascii="Arial" w:hAnsi="Arial" w:cs="Arial"/>
          <w:sz w:val="24"/>
        </w:rPr>
      </w:pPr>
    </w:p>
    <w:p w:rsidR="00C744BB" w:rsidRDefault="001169F2" w:rsidP="00C744BB">
      <w:pPr>
        <w:pStyle w:val="ListParagraph"/>
        <w:numPr>
          <w:ilvl w:val="0"/>
          <w:numId w:val="2"/>
        </w:numPr>
        <w:spacing w:after="0" w:line="480" w:lineRule="auto"/>
        <w:ind w:left="426"/>
        <w:jc w:val="both"/>
        <w:rPr>
          <w:rFonts w:ascii="Arial" w:hAnsi="Arial" w:cs="Arial"/>
          <w:b/>
          <w:sz w:val="24"/>
        </w:rPr>
      </w:pPr>
      <w:r w:rsidRPr="00C744BB">
        <w:rPr>
          <w:rFonts w:ascii="Arial" w:hAnsi="Arial" w:cs="Arial"/>
          <w:b/>
          <w:sz w:val="24"/>
        </w:rPr>
        <w:t>Pengujian</w:t>
      </w:r>
      <w:r w:rsidR="000D47D1" w:rsidRPr="00C744BB">
        <w:rPr>
          <w:rFonts w:ascii="Arial" w:hAnsi="Arial" w:cs="Arial"/>
          <w:b/>
          <w:sz w:val="24"/>
        </w:rPr>
        <w:t xml:space="preserve"> </w:t>
      </w:r>
      <w:r w:rsidRPr="00C744BB">
        <w:rPr>
          <w:rFonts w:ascii="Arial" w:hAnsi="Arial" w:cs="Arial"/>
          <w:b/>
          <w:sz w:val="24"/>
        </w:rPr>
        <w:t>Prasyarat</w:t>
      </w:r>
      <w:r w:rsidR="000D47D1" w:rsidRPr="00C744BB">
        <w:rPr>
          <w:rFonts w:ascii="Arial" w:hAnsi="Arial" w:cs="Arial"/>
          <w:b/>
          <w:sz w:val="24"/>
        </w:rPr>
        <w:t xml:space="preserve"> </w:t>
      </w:r>
      <w:r w:rsidRPr="00C744BB">
        <w:rPr>
          <w:rFonts w:ascii="Arial" w:hAnsi="Arial" w:cs="Arial"/>
          <w:b/>
          <w:sz w:val="24"/>
        </w:rPr>
        <w:t>Analisis Data</w:t>
      </w:r>
    </w:p>
    <w:p w:rsidR="009D6753" w:rsidRPr="00C744BB" w:rsidRDefault="009D6753" w:rsidP="00C744BB">
      <w:pPr>
        <w:pStyle w:val="ListParagraph"/>
        <w:spacing w:after="0" w:line="480" w:lineRule="auto"/>
        <w:ind w:left="426" w:firstLine="294"/>
        <w:jc w:val="both"/>
        <w:rPr>
          <w:rFonts w:ascii="Arial" w:hAnsi="Arial" w:cs="Arial"/>
          <w:b/>
          <w:sz w:val="24"/>
        </w:rPr>
      </w:pPr>
      <w:r w:rsidRPr="00C744BB">
        <w:rPr>
          <w:rFonts w:ascii="Arial" w:hAnsi="Arial" w:cs="Arial"/>
          <w:sz w:val="24"/>
        </w:rPr>
        <w:t xml:space="preserve">Sebelum melakukan uji hipotesis dalam hal ini terlebih dahulu dilakukan uji prasyarat analisis, yakni uji normalitas galat baku taksiran dengan menggunakan Uji </w:t>
      </w:r>
      <w:r w:rsidRPr="00C744BB">
        <w:rPr>
          <w:rFonts w:ascii="Arial" w:hAnsi="Arial" w:cs="Arial"/>
          <w:i/>
          <w:sz w:val="24"/>
        </w:rPr>
        <w:t>Liliefors</w:t>
      </w:r>
      <w:r w:rsidRPr="00C744BB">
        <w:rPr>
          <w:rFonts w:ascii="Arial" w:hAnsi="Arial" w:cs="Arial"/>
          <w:sz w:val="24"/>
        </w:rPr>
        <w:t xml:space="preserve"> dan Uji Homogenitas menggunakan Uji </w:t>
      </w:r>
      <w:r w:rsidRPr="00C744BB">
        <w:rPr>
          <w:rFonts w:ascii="Arial" w:hAnsi="Arial" w:cs="Arial"/>
          <w:i/>
          <w:sz w:val="24"/>
        </w:rPr>
        <w:t>Fisher</w:t>
      </w:r>
      <w:r w:rsidRPr="00C744BB">
        <w:rPr>
          <w:rFonts w:ascii="Arial" w:hAnsi="Arial" w:cs="Arial"/>
          <w:sz w:val="24"/>
        </w:rPr>
        <w:t>.</w:t>
      </w:r>
    </w:p>
    <w:p w:rsidR="00C744BB" w:rsidRDefault="000D47D1" w:rsidP="00C744BB">
      <w:pPr>
        <w:pStyle w:val="ListParagraph"/>
        <w:numPr>
          <w:ilvl w:val="0"/>
          <w:numId w:val="7"/>
        </w:numPr>
        <w:spacing w:after="0" w:line="480" w:lineRule="auto"/>
        <w:ind w:left="851" w:hanging="425"/>
        <w:jc w:val="both"/>
        <w:rPr>
          <w:rFonts w:ascii="Arial" w:hAnsi="Arial" w:cs="Arial"/>
          <w:b/>
          <w:sz w:val="24"/>
        </w:rPr>
      </w:pPr>
      <w:r w:rsidRPr="006A32B0">
        <w:rPr>
          <w:rFonts w:ascii="Arial" w:hAnsi="Arial" w:cs="Arial"/>
          <w:b/>
          <w:sz w:val="24"/>
        </w:rPr>
        <w:t>Uji Normalitas</w:t>
      </w:r>
      <w:r w:rsidR="008A46BD" w:rsidRPr="006A32B0">
        <w:rPr>
          <w:rFonts w:ascii="Arial" w:hAnsi="Arial" w:cs="Arial"/>
          <w:b/>
          <w:sz w:val="24"/>
        </w:rPr>
        <w:t xml:space="preserve"> Galat Baku Taksiran</w:t>
      </w:r>
      <w:r w:rsidR="00DC25D8" w:rsidRPr="006A32B0">
        <w:rPr>
          <w:rFonts w:ascii="Arial" w:hAnsi="Arial" w:cs="Arial"/>
          <w:b/>
          <w:sz w:val="24"/>
        </w:rPr>
        <w:t xml:space="preserve"> </w:t>
      </w:r>
    </w:p>
    <w:p w:rsidR="002F05E3" w:rsidRPr="00C744BB" w:rsidRDefault="00DC25D8" w:rsidP="00C744BB">
      <w:pPr>
        <w:pStyle w:val="ListParagraph"/>
        <w:spacing w:after="0" w:line="480" w:lineRule="auto"/>
        <w:ind w:left="851" w:firstLine="425"/>
        <w:jc w:val="both"/>
        <w:rPr>
          <w:rFonts w:ascii="Arial" w:hAnsi="Arial" w:cs="Arial"/>
          <w:b/>
          <w:sz w:val="24"/>
        </w:rPr>
      </w:pPr>
      <w:r w:rsidRPr="00C744BB">
        <w:rPr>
          <w:rFonts w:ascii="Arial" w:hAnsi="Arial" w:cs="Arial"/>
          <w:sz w:val="24"/>
        </w:rPr>
        <w:t xml:space="preserve">Pengujian normalitas galat baku taksiran dilakukan untuk mengetahui normal atau tidaknya suatu distribusi data, untuk mengujinya </w:t>
      </w:r>
      <w:r w:rsidR="002F05E3" w:rsidRPr="00C744BB">
        <w:rPr>
          <w:rFonts w:ascii="Arial" w:hAnsi="Arial" w:cs="Arial"/>
          <w:sz w:val="24"/>
        </w:rPr>
        <w:t xml:space="preserve">menggunakan </w:t>
      </w:r>
      <w:r w:rsidRPr="00C744BB">
        <w:rPr>
          <w:rFonts w:ascii="Arial" w:hAnsi="Arial" w:cs="Arial"/>
          <w:sz w:val="24"/>
        </w:rPr>
        <w:t>U</w:t>
      </w:r>
      <w:r w:rsidR="002F05E3" w:rsidRPr="00C744BB">
        <w:rPr>
          <w:rFonts w:ascii="Arial" w:hAnsi="Arial" w:cs="Arial"/>
          <w:sz w:val="24"/>
        </w:rPr>
        <w:t xml:space="preserve">ji </w:t>
      </w:r>
      <w:r w:rsidR="002F05E3" w:rsidRPr="00C744BB">
        <w:rPr>
          <w:rFonts w:ascii="Arial" w:hAnsi="Arial" w:cs="Arial"/>
          <w:i/>
          <w:sz w:val="24"/>
        </w:rPr>
        <w:t>Liliefors</w:t>
      </w:r>
      <w:r w:rsidR="002F05E3" w:rsidRPr="00C744BB">
        <w:rPr>
          <w:rFonts w:ascii="Arial" w:hAnsi="Arial" w:cs="Arial"/>
          <w:sz w:val="24"/>
        </w:rPr>
        <w:t xml:space="preserve"> untuk variabel motivasi belajar (Y) dan pengaruh persepsi kecerdasan emosional (X) dengan syarat jika </w:t>
      </w:r>
      <w:r w:rsidR="006C7155" w:rsidRPr="00C744BB">
        <w:rPr>
          <w:rFonts w:ascii="Arial" w:hAnsi="Arial" w:cs="Arial"/>
          <w:sz w:val="24"/>
        </w:rPr>
        <w:t>H</w:t>
      </w:r>
      <w:r w:rsidR="006C7155" w:rsidRPr="00C744BB">
        <w:rPr>
          <w:rFonts w:ascii="Arial" w:hAnsi="Arial" w:cs="Arial"/>
          <w:sz w:val="24"/>
          <w:vertAlign w:val="subscript"/>
        </w:rPr>
        <w:t>0</w:t>
      </w:r>
      <w:r w:rsidRPr="00C744BB">
        <w:rPr>
          <w:rFonts w:ascii="Arial" w:hAnsi="Arial" w:cs="Arial"/>
          <w:sz w:val="16"/>
          <w:szCs w:val="16"/>
        </w:rPr>
        <w:t xml:space="preserve"> =</w:t>
      </w:r>
      <w:r w:rsidRPr="00C744BB">
        <w:rPr>
          <w:rFonts w:ascii="Arial" w:hAnsi="Arial" w:cs="Arial"/>
          <w:sz w:val="24"/>
        </w:rPr>
        <w:t xml:space="preserve"> </w:t>
      </w:r>
      <w:r w:rsidR="002F05E3" w:rsidRPr="00C744BB">
        <w:rPr>
          <w:rFonts w:ascii="Arial" w:hAnsi="Arial" w:cs="Arial"/>
          <w:sz w:val="24"/>
        </w:rPr>
        <w:t>L</w:t>
      </w:r>
      <w:r w:rsidR="002F05E3" w:rsidRPr="00C744BB">
        <w:rPr>
          <w:rFonts w:ascii="Arial" w:hAnsi="Arial" w:cs="Arial"/>
          <w:sz w:val="16"/>
        </w:rPr>
        <w:t>hitung</w:t>
      </w:r>
      <w:r w:rsidR="002F05E3" w:rsidRPr="00C744BB">
        <w:rPr>
          <w:rFonts w:ascii="Arial" w:hAnsi="Arial" w:cs="Arial"/>
          <w:sz w:val="24"/>
        </w:rPr>
        <w:t xml:space="preserve"> &gt; L</w:t>
      </w:r>
      <w:r w:rsidR="002F05E3" w:rsidRPr="00C744BB">
        <w:rPr>
          <w:rFonts w:ascii="Arial" w:hAnsi="Arial" w:cs="Arial"/>
          <w:sz w:val="16"/>
          <w:szCs w:val="16"/>
        </w:rPr>
        <w:t>tabel</w:t>
      </w:r>
      <w:r w:rsidR="002F05E3" w:rsidRPr="00C744BB">
        <w:rPr>
          <w:rFonts w:ascii="Arial" w:hAnsi="Arial" w:cs="Arial"/>
          <w:sz w:val="24"/>
        </w:rPr>
        <w:t xml:space="preserve"> berarti galat baku taksiran tidak normal dan jika</w:t>
      </w:r>
      <w:r w:rsidRPr="00C744BB">
        <w:rPr>
          <w:rFonts w:ascii="Arial" w:hAnsi="Arial" w:cs="Arial"/>
          <w:sz w:val="24"/>
        </w:rPr>
        <w:t xml:space="preserve"> H</w:t>
      </w:r>
      <w:r w:rsidR="006C7155" w:rsidRPr="00C744BB">
        <w:rPr>
          <w:rFonts w:ascii="Arial" w:hAnsi="Arial" w:cs="Arial"/>
          <w:sz w:val="24"/>
          <w:szCs w:val="16"/>
          <w:vertAlign w:val="subscript"/>
        </w:rPr>
        <w:t>0</w:t>
      </w:r>
      <w:r w:rsidRPr="00C744BB">
        <w:rPr>
          <w:rFonts w:ascii="Arial" w:hAnsi="Arial" w:cs="Arial"/>
          <w:sz w:val="16"/>
          <w:szCs w:val="16"/>
        </w:rPr>
        <w:t xml:space="preserve"> =</w:t>
      </w:r>
      <w:r w:rsidR="002F05E3" w:rsidRPr="00C744BB">
        <w:rPr>
          <w:rFonts w:ascii="Arial" w:hAnsi="Arial" w:cs="Arial"/>
          <w:sz w:val="24"/>
        </w:rPr>
        <w:t xml:space="preserve"> L</w:t>
      </w:r>
      <w:r w:rsidR="002F05E3" w:rsidRPr="00C744BB">
        <w:rPr>
          <w:rFonts w:ascii="Arial" w:hAnsi="Arial" w:cs="Arial"/>
          <w:sz w:val="16"/>
          <w:szCs w:val="18"/>
        </w:rPr>
        <w:t>hitung</w:t>
      </w:r>
      <w:r w:rsidR="002F05E3" w:rsidRPr="00C744BB">
        <w:rPr>
          <w:rFonts w:ascii="Arial" w:hAnsi="Arial" w:cs="Arial"/>
          <w:sz w:val="24"/>
        </w:rPr>
        <w:t xml:space="preserve"> &lt; L</w:t>
      </w:r>
      <w:r w:rsidR="002F05E3" w:rsidRPr="00C744BB">
        <w:rPr>
          <w:rFonts w:ascii="Arial" w:hAnsi="Arial" w:cs="Arial"/>
          <w:sz w:val="16"/>
          <w:szCs w:val="16"/>
        </w:rPr>
        <w:t>tabel</w:t>
      </w:r>
      <w:r w:rsidR="002F05E3" w:rsidRPr="00C744BB">
        <w:rPr>
          <w:rFonts w:ascii="Arial" w:hAnsi="Arial" w:cs="Arial"/>
          <w:sz w:val="24"/>
        </w:rPr>
        <w:t xml:space="preserve"> berarti galat baku taksiran normal.</w:t>
      </w:r>
      <w:r w:rsidR="00C06AEB" w:rsidRPr="00C744BB">
        <w:rPr>
          <w:rFonts w:ascii="Arial" w:hAnsi="Arial" w:cs="Arial"/>
          <w:sz w:val="24"/>
        </w:rPr>
        <w:t xml:space="preserve"> </w:t>
      </w:r>
    </w:p>
    <w:p w:rsidR="002D279A" w:rsidRDefault="00111D7E" w:rsidP="00FF3C90">
      <w:pPr>
        <w:pStyle w:val="ListParagraph"/>
        <w:spacing w:before="240" w:after="0"/>
        <w:ind w:left="2127" w:hanging="1276"/>
        <w:jc w:val="both"/>
        <w:rPr>
          <w:rFonts w:ascii="Arial" w:hAnsi="Arial" w:cs="Arial"/>
          <w:sz w:val="24"/>
        </w:rPr>
      </w:pPr>
      <w:r>
        <w:rPr>
          <w:rFonts w:ascii="Arial" w:hAnsi="Arial" w:cs="Arial"/>
          <w:sz w:val="24"/>
        </w:rPr>
        <w:t>Tabel 4.4</w:t>
      </w:r>
      <w:r w:rsidR="002D279A">
        <w:rPr>
          <w:rFonts w:ascii="Arial" w:hAnsi="Arial" w:cs="Arial"/>
          <w:sz w:val="24"/>
        </w:rPr>
        <w:t xml:space="preserve"> Rangkuman Uji Normalitas Data Variabel Pengaruh Persepsi Kecerdasan Emosional (X) terhadap Motivasi Belajar (Y)</w:t>
      </w:r>
    </w:p>
    <w:p w:rsidR="006C7155" w:rsidRPr="00FF3C90" w:rsidRDefault="006C7155" w:rsidP="00FF3C90">
      <w:pPr>
        <w:pStyle w:val="ListParagraph"/>
        <w:spacing w:after="0" w:line="240" w:lineRule="auto"/>
        <w:ind w:left="1276" w:firstLine="567"/>
        <w:jc w:val="both"/>
        <w:rPr>
          <w:rFonts w:ascii="Arial" w:hAnsi="Arial" w:cs="Arial"/>
          <w:sz w:val="10"/>
          <w:szCs w:val="16"/>
          <w:vertAlign w:val="superscript"/>
        </w:rPr>
      </w:pPr>
    </w:p>
    <w:tbl>
      <w:tblPr>
        <w:tblStyle w:val="TableGrid"/>
        <w:tblW w:w="0" w:type="auto"/>
        <w:tblInd w:w="959" w:type="dxa"/>
        <w:tblLook w:val="04A0"/>
      </w:tblPr>
      <w:tblGrid>
        <w:gridCol w:w="2404"/>
        <w:gridCol w:w="1218"/>
        <w:gridCol w:w="1302"/>
        <w:gridCol w:w="1776"/>
      </w:tblGrid>
      <w:tr w:rsidR="002F05E3" w:rsidRPr="00E038DA" w:rsidTr="00FF3C90">
        <w:trPr>
          <w:trHeight w:val="436"/>
        </w:trPr>
        <w:tc>
          <w:tcPr>
            <w:tcW w:w="2404" w:type="dxa"/>
            <w:vAlign w:val="center"/>
          </w:tcPr>
          <w:p w:rsidR="002F05E3" w:rsidRPr="00E038DA" w:rsidRDefault="002F05E3" w:rsidP="007040D7">
            <w:pPr>
              <w:pStyle w:val="ListParagraph"/>
              <w:spacing w:before="240" w:line="276" w:lineRule="auto"/>
              <w:ind w:left="0"/>
              <w:jc w:val="center"/>
              <w:rPr>
                <w:rFonts w:ascii="Arial" w:hAnsi="Arial" w:cs="Arial"/>
                <w:sz w:val="24"/>
              </w:rPr>
            </w:pPr>
            <w:r w:rsidRPr="00E038DA">
              <w:rPr>
                <w:rFonts w:ascii="Arial" w:hAnsi="Arial" w:cs="Arial"/>
                <w:sz w:val="24"/>
              </w:rPr>
              <w:t>Galat Baku Taksiran</w:t>
            </w:r>
          </w:p>
        </w:tc>
        <w:tc>
          <w:tcPr>
            <w:tcW w:w="1218" w:type="dxa"/>
            <w:vAlign w:val="center"/>
          </w:tcPr>
          <w:p w:rsidR="002F05E3" w:rsidRPr="00E038DA" w:rsidRDefault="002F05E3" w:rsidP="007040D7">
            <w:pPr>
              <w:pStyle w:val="ListParagraph"/>
              <w:spacing w:line="276" w:lineRule="auto"/>
              <w:ind w:left="0"/>
              <w:jc w:val="center"/>
              <w:rPr>
                <w:rFonts w:ascii="Arial" w:hAnsi="Arial" w:cs="Arial"/>
                <w:sz w:val="24"/>
              </w:rPr>
            </w:pPr>
            <w:r w:rsidRPr="00E038DA">
              <w:rPr>
                <w:rFonts w:ascii="Arial" w:hAnsi="Arial" w:cs="Arial"/>
                <w:sz w:val="24"/>
              </w:rPr>
              <w:t>L</w:t>
            </w:r>
            <w:r w:rsidRPr="00E038DA">
              <w:rPr>
                <w:rFonts w:ascii="Arial" w:hAnsi="Arial" w:cs="Arial"/>
                <w:sz w:val="24"/>
                <w:vertAlign w:val="subscript"/>
              </w:rPr>
              <w:t>hitung</w:t>
            </w:r>
          </w:p>
        </w:tc>
        <w:tc>
          <w:tcPr>
            <w:tcW w:w="1302" w:type="dxa"/>
            <w:vAlign w:val="center"/>
          </w:tcPr>
          <w:p w:rsidR="002F05E3" w:rsidRPr="00E038DA" w:rsidRDefault="002F05E3" w:rsidP="007040D7">
            <w:pPr>
              <w:pStyle w:val="ListParagraph"/>
              <w:spacing w:line="276" w:lineRule="auto"/>
              <w:ind w:left="0"/>
              <w:jc w:val="center"/>
              <w:rPr>
                <w:rFonts w:ascii="Arial" w:hAnsi="Arial" w:cs="Arial"/>
                <w:sz w:val="24"/>
              </w:rPr>
            </w:pPr>
            <w:r w:rsidRPr="00E038DA">
              <w:rPr>
                <w:rFonts w:ascii="Arial" w:hAnsi="Arial" w:cs="Arial"/>
                <w:sz w:val="24"/>
              </w:rPr>
              <w:t>L</w:t>
            </w:r>
            <w:r w:rsidRPr="00E038DA">
              <w:rPr>
                <w:rFonts w:ascii="Arial" w:hAnsi="Arial" w:cs="Arial"/>
                <w:sz w:val="24"/>
                <w:szCs w:val="16"/>
                <w:vertAlign w:val="subscript"/>
              </w:rPr>
              <w:t>tabel</w:t>
            </w:r>
          </w:p>
        </w:tc>
        <w:tc>
          <w:tcPr>
            <w:tcW w:w="1776" w:type="dxa"/>
            <w:vAlign w:val="center"/>
          </w:tcPr>
          <w:p w:rsidR="002F05E3" w:rsidRPr="00E038DA" w:rsidRDefault="002F05E3" w:rsidP="007040D7">
            <w:pPr>
              <w:pStyle w:val="ListParagraph"/>
              <w:spacing w:line="276" w:lineRule="auto"/>
              <w:ind w:left="0"/>
              <w:jc w:val="center"/>
              <w:rPr>
                <w:rFonts w:ascii="Arial" w:hAnsi="Arial" w:cs="Arial"/>
                <w:sz w:val="24"/>
              </w:rPr>
            </w:pPr>
            <w:r w:rsidRPr="00E038DA">
              <w:rPr>
                <w:rFonts w:ascii="Arial" w:hAnsi="Arial" w:cs="Arial"/>
                <w:sz w:val="24"/>
              </w:rPr>
              <w:t>Kesimpulan</w:t>
            </w:r>
          </w:p>
        </w:tc>
      </w:tr>
      <w:tr w:rsidR="002F05E3" w:rsidRPr="00E038DA" w:rsidTr="00FF3C90">
        <w:trPr>
          <w:trHeight w:val="341"/>
        </w:trPr>
        <w:tc>
          <w:tcPr>
            <w:tcW w:w="2404" w:type="dxa"/>
            <w:vAlign w:val="center"/>
          </w:tcPr>
          <w:p w:rsidR="002F05E3" w:rsidRPr="00E038DA" w:rsidRDefault="002F05E3" w:rsidP="007040D7">
            <w:pPr>
              <w:pStyle w:val="ListParagraph"/>
              <w:spacing w:line="276" w:lineRule="auto"/>
              <w:ind w:left="0"/>
              <w:jc w:val="center"/>
              <w:rPr>
                <w:rFonts w:ascii="Arial" w:hAnsi="Arial" w:cs="Arial"/>
                <w:sz w:val="24"/>
              </w:rPr>
            </w:pPr>
            <w:r w:rsidRPr="00E038DA">
              <w:rPr>
                <w:rFonts w:ascii="Arial" w:hAnsi="Arial" w:cs="Arial"/>
                <w:sz w:val="24"/>
              </w:rPr>
              <w:t>Variabel X dan Y</w:t>
            </w:r>
          </w:p>
        </w:tc>
        <w:tc>
          <w:tcPr>
            <w:tcW w:w="1218" w:type="dxa"/>
            <w:vAlign w:val="center"/>
          </w:tcPr>
          <w:p w:rsidR="002F05E3" w:rsidRPr="00E038DA" w:rsidRDefault="006C7155" w:rsidP="007040D7">
            <w:pPr>
              <w:pStyle w:val="ListParagraph"/>
              <w:spacing w:line="276" w:lineRule="auto"/>
              <w:ind w:left="0"/>
              <w:jc w:val="center"/>
              <w:rPr>
                <w:rFonts w:ascii="Arial" w:hAnsi="Arial" w:cs="Arial"/>
                <w:sz w:val="24"/>
              </w:rPr>
            </w:pPr>
            <w:r w:rsidRPr="00E038DA">
              <w:rPr>
                <w:rFonts w:ascii="Arial" w:hAnsi="Arial" w:cs="Arial"/>
                <w:sz w:val="24"/>
              </w:rPr>
              <w:t>0,1007</w:t>
            </w:r>
          </w:p>
        </w:tc>
        <w:tc>
          <w:tcPr>
            <w:tcW w:w="1302" w:type="dxa"/>
            <w:vAlign w:val="center"/>
          </w:tcPr>
          <w:p w:rsidR="002F05E3" w:rsidRPr="00E038DA" w:rsidRDefault="006C7155" w:rsidP="007040D7">
            <w:pPr>
              <w:pStyle w:val="ListParagraph"/>
              <w:spacing w:line="276" w:lineRule="auto"/>
              <w:ind w:left="0"/>
              <w:jc w:val="center"/>
              <w:rPr>
                <w:rFonts w:ascii="Arial" w:hAnsi="Arial" w:cs="Arial"/>
                <w:sz w:val="24"/>
              </w:rPr>
            </w:pPr>
            <w:r w:rsidRPr="00E038DA">
              <w:rPr>
                <w:rFonts w:ascii="Arial" w:hAnsi="Arial" w:cs="Arial"/>
                <w:sz w:val="24"/>
              </w:rPr>
              <w:t>0</w:t>
            </w:r>
            <w:r w:rsidR="00B87277" w:rsidRPr="00E038DA">
              <w:rPr>
                <w:rFonts w:ascii="Arial" w:hAnsi="Arial" w:cs="Arial"/>
                <w:sz w:val="24"/>
              </w:rPr>
              <w:t>,</w:t>
            </w:r>
            <w:r w:rsidR="001041B9" w:rsidRPr="00E038DA">
              <w:rPr>
                <w:rFonts w:ascii="Arial" w:hAnsi="Arial" w:cs="Arial"/>
                <w:sz w:val="24"/>
              </w:rPr>
              <w:t>1241</w:t>
            </w:r>
          </w:p>
        </w:tc>
        <w:tc>
          <w:tcPr>
            <w:tcW w:w="1776" w:type="dxa"/>
            <w:vAlign w:val="center"/>
          </w:tcPr>
          <w:p w:rsidR="002F05E3" w:rsidRPr="00E038DA" w:rsidRDefault="002F05E3" w:rsidP="007040D7">
            <w:pPr>
              <w:pStyle w:val="ListParagraph"/>
              <w:spacing w:line="276" w:lineRule="auto"/>
              <w:ind w:left="0"/>
              <w:jc w:val="center"/>
              <w:rPr>
                <w:rFonts w:ascii="Arial" w:hAnsi="Arial" w:cs="Arial"/>
                <w:sz w:val="24"/>
              </w:rPr>
            </w:pPr>
            <w:r w:rsidRPr="00E038DA">
              <w:rPr>
                <w:rFonts w:ascii="Arial" w:hAnsi="Arial" w:cs="Arial"/>
                <w:sz w:val="24"/>
              </w:rPr>
              <w:t>Normal</w:t>
            </w:r>
          </w:p>
        </w:tc>
      </w:tr>
      <w:tr w:rsidR="002F05E3" w:rsidRPr="00E038DA" w:rsidTr="00FF3C90">
        <w:trPr>
          <w:trHeight w:val="334"/>
        </w:trPr>
        <w:tc>
          <w:tcPr>
            <w:tcW w:w="6700" w:type="dxa"/>
            <w:gridSpan w:val="4"/>
            <w:vAlign w:val="center"/>
          </w:tcPr>
          <w:p w:rsidR="002F05E3" w:rsidRPr="00E038DA" w:rsidRDefault="002F05E3" w:rsidP="007040D7">
            <w:pPr>
              <w:pStyle w:val="ListParagraph"/>
              <w:spacing w:line="276" w:lineRule="auto"/>
              <w:ind w:left="0"/>
              <w:jc w:val="center"/>
              <w:rPr>
                <w:rFonts w:ascii="Arial" w:hAnsi="Arial" w:cs="Arial"/>
                <w:sz w:val="24"/>
                <w:vertAlign w:val="subscript"/>
              </w:rPr>
            </w:pPr>
            <w:r w:rsidRPr="00E038DA">
              <w:rPr>
                <w:rFonts w:ascii="Arial" w:hAnsi="Arial" w:cs="Arial"/>
                <w:sz w:val="24"/>
              </w:rPr>
              <w:t xml:space="preserve">Syarat Normal </w:t>
            </w:r>
            <w:r w:rsidRPr="00E038DA">
              <w:rPr>
                <w:rFonts w:ascii="Arial" w:hAnsi="Arial" w:cs="Arial"/>
                <w:sz w:val="24"/>
                <w:szCs w:val="24"/>
              </w:rPr>
              <w:t>L</w:t>
            </w:r>
            <w:r w:rsidR="006C7155" w:rsidRPr="00E038DA">
              <w:rPr>
                <w:rFonts w:ascii="Arial" w:hAnsi="Arial" w:cs="Arial"/>
                <w:sz w:val="24"/>
                <w:szCs w:val="24"/>
                <w:vertAlign w:val="subscript"/>
              </w:rPr>
              <w:t>hitung</w:t>
            </w:r>
            <w:r w:rsidRPr="00E038DA">
              <w:rPr>
                <w:rFonts w:ascii="Arial" w:hAnsi="Arial" w:cs="Arial"/>
                <w:sz w:val="24"/>
                <w:szCs w:val="24"/>
              </w:rPr>
              <w:t xml:space="preserve"> &lt; L</w:t>
            </w:r>
            <w:r w:rsidR="006C7155" w:rsidRPr="00E038DA">
              <w:rPr>
                <w:rFonts w:ascii="Arial" w:hAnsi="Arial" w:cs="Arial"/>
                <w:sz w:val="24"/>
                <w:szCs w:val="24"/>
                <w:vertAlign w:val="subscript"/>
              </w:rPr>
              <w:t>tabel</w:t>
            </w:r>
          </w:p>
        </w:tc>
      </w:tr>
    </w:tbl>
    <w:p w:rsidR="002D7FD9" w:rsidRPr="00D82948" w:rsidRDefault="002D7FD9" w:rsidP="007040D7">
      <w:pPr>
        <w:pStyle w:val="ListParagraph"/>
        <w:spacing w:after="0"/>
        <w:ind w:left="851"/>
        <w:jc w:val="both"/>
        <w:rPr>
          <w:rFonts w:ascii="Arial" w:hAnsi="Arial" w:cs="Arial"/>
          <w:sz w:val="20"/>
          <w:szCs w:val="24"/>
        </w:rPr>
      </w:pPr>
      <w:r w:rsidRPr="00D82948">
        <w:rPr>
          <w:rFonts w:ascii="Arial" w:hAnsi="Arial" w:cs="Arial"/>
          <w:sz w:val="20"/>
          <w:szCs w:val="24"/>
        </w:rPr>
        <w:t>*</w:t>
      </w:r>
      <w:r w:rsidR="00C0733A">
        <w:rPr>
          <w:rFonts w:ascii="Arial" w:hAnsi="Arial" w:cs="Arial"/>
          <w:sz w:val="20"/>
          <w:szCs w:val="24"/>
        </w:rPr>
        <w:t>Perhitungan terdapat</w:t>
      </w:r>
      <w:r w:rsidRPr="00D82948">
        <w:rPr>
          <w:rFonts w:ascii="Arial" w:hAnsi="Arial" w:cs="Arial"/>
          <w:sz w:val="20"/>
          <w:szCs w:val="24"/>
        </w:rPr>
        <w:t xml:space="preserve"> pada </w:t>
      </w:r>
      <w:r>
        <w:rPr>
          <w:rFonts w:ascii="Arial" w:hAnsi="Arial" w:cs="Arial"/>
          <w:sz w:val="20"/>
          <w:szCs w:val="24"/>
        </w:rPr>
        <w:t>lampiran 2</w:t>
      </w:r>
      <w:r w:rsidR="003762A4">
        <w:rPr>
          <w:rFonts w:ascii="Arial" w:hAnsi="Arial" w:cs="Arial"/>
          <w:sz w:val="20"/>
          <w:szCs w:val="24"/>
        </w:rPr>
        <w:t>8</w:t>
      </w:r>
    </w:p>
    <w:p w:rsidR="002D7FD9" w:rsidRDefault="002D7FD9" w:rsidP="002D7FD9">
      <w:pPr>
        <w:spacing w:after="0" w:line="240" w:lineRule="auto"/>
        <w:ind w:left="851" w:firstLine="720"/>
        <w:jc w:val="both"/>
        <w:rPr>
          <w:rFonts w:ascii="Arial" w:hAnsi="Arial" w:cs="Arial"/>
          <w:sz w:val="24"/>
        </w:rPr>
      </w:pPr>
    </w:p>
    <w:p w:rsidR="002F05E3" w:rsidRPr="00C744BB" w:rsidRDefault="00A93C19" w:rsidP="00C744BB">
      <w:pPr>
        <w:spacing w:after="0" w:line="480" w:lineRule="auto"/>
        <w:ind w:left="851" w:firstLine="720"/>
        <w:jc w:val="both"/>
        <w:rPr>
          <w:rFonts w:ascii="Arial" w:hAnsi="Arial" w:cs="Arial"/>
          <w:sz w:val="24"/>
          <w:szCs w:val="24"/>
        </w:rPr>
      </w:pPr>
      <w:r w:rsidRPr="00C744BB">
        <w:rPr>
          <w:rFonts w:ascii="Arial" w:hAnsi="Arial" w:cs="Arial"/>
          <w:sz w:val="24"/>
        </w:rPr>
        <w:t xml:space="preserve">Berdasarkan perhitungan data variabel Persepsi Kecerdasan Emosional (X), ditemukan </w:t>
      </w:r>
      <w:r w:rsidR="0063383A" w:rsidRPr="00C744BB">
        <w:rPr>
          <w:rFonts w:ascii="Arial" w:hAnsi="Arial" w:cs="Arial"/>
          <w:sz w:val="24"/>
        </w:rPr>
        <w:t>L</w:t>
      </w:r>
      <w:r w:rsidR="0063383A" w:rsidRPr="00C744BB">
        <w:rPr>
          <w:rFonts w:ascii="Arial" w:hAnsi="Arial" w:cs="Arial"/>
          <w:sz w:val="24"/>
          <w:vertAlign w:val="subscript"/>
        </w:rPr>
        <w:t>hitung</w:t>
      </w:r>
      <w:r w:rsidRPr="00C744BB">
        <w:rPr>
          <w:rFonts w:ascii="Arial" w:hAnsi="Arial" w:cs="Arial"/>
          <w:sz w:val="24"/>
        </w:rPr>
        <w:t xml:space="preserve"> =</w:t>
      </w:r>
      <w:r w:rsidR="0084646B" w:rsidRPr="00C744BB">
        <w:rPr>
          <w:rFonts w:ascii="Arial" w:hAnsi="Arial" w:cs="Arial"/>
          <w:sz w:val="24"/>
        </w:rPr>
        <w:t xml:space="preserve"> </w:t>
      </w:r>
      <w:r w:rsidRPr="00C744BB">
        <w:rPr>
          <w:rFonts w:ascii="Arial" w:hAnsi="Arial" w:cs="Arial"/>
          <w:sz w:val="24"/>
        </w:rPr>
        <w:t>0,1007. Nilai tersebut lebih</w:t>
      </w:r>
      <w:r w:rsidR="0024335E" w:rsidRPr="00C744BB">
        <w:rPr>
          <w:rFonts w:ascii="Arial" w:hAnsi="Arial" w:cs="Arial"/>
          <w:sz w:val="24"/>
        </w:rPr>
        <w:t xml:space="preserve"> </w:t>
      </w:r>
      <w:r w:rsidRPr="00C744BB">
        <w:rPr>
          <w:rFonts w:ascii="Arial" w:hAnsi="Arial" w:cs="Arial"/>
          <w:sz w:val="24"/>
        </w:rPr>
        <w:t xml:space="preserve">kecil dibandingkan </w:t>
      </w:r>
      <w:r w:rsidR="0063383A" w:rsidRPr="00C744BB">
        <w:rPr>
          <w:rFonts w:ascii="Arial" w:hAnsi="Arial" w:cs="Arial"/>
          <w:sz w:val="24"/>
        </w:rPr>
        <w:t>L</w:t>
      </w:r>
      <w:r w:rsidR="0063383A" w:rsidRPr="00C744BB">
        <w:rPr>
          <w:rFonts w:ascii="Arial" w:hAnsi="Arial" w:cs="Arial"/>
          <w:sz w:val="24"/>
          <w:vertAlign w:val="subscript"/>
        </w:rPr>
        <w:t>tabel</w:t>
      </w:r>
      <w:r w:rsidR="0063383A" w:rsidRPr="00C744BB">
        <w:rPr>
          <w:rFonts w:ascii="Arial" w:hAnsi="Arial" w:cs="Arial"/>
          <w:sz w:val="24"/>
        </w:rPr>
        <w:t xml:space="preserve"> </w:t>
      </w:r>
      <w:r w:rsidRPr="00C744BB">
        <w:rPr>
          <w:rFonts w:ascii="Arial" w:hAnsi="Arial" w:cs="Arial"/>
          <w:sz w:val="24"/>
        </w:rPr>
        <w:t>= 0</w:t>
      </w:r>
      <w:r w:rsidR="001E1911" w:rsidRPr="00C744BB">
        <w:rPr>
          <w:rFonts w:ascii="Arial" w:hAnsi="Arial" w:cs="Arial"/>
          <w:sz w:val="24"/>
        </w:rPr>
        <w:t>,</w:t>
      </w:r>
      <w:r w:rsidR="001041B9" w:rsidRPr="00C744BB">
        <w:rPr>
          <w:rFonts w:ascii="Arial" w:hAnsi="Arial" w:cs="Arial"/>
          <w:sz w:val="24"/>
        </w:rPr>
        <w:t>1241</w:t>
      </w:r>
      <w:r w:rsidRPr="00C744BB">
        <w:rPr>
          <w:rFonts w:ascii="Arial" w:hAnsi="Arial" w:cs="Arial"/>
          <w:sz w:val="24"/>
        </w:rPr>
        <w:t xml:space="preserve"> Karena </w:t>
      </w:r>
      <w:r w:rsidR="0063383A" w:rsidRPr="00C744BB">
        <w:rPr>
          <w:rFonts w:ascii="Arial" w:hAnsi="Arial" w:cs="Arial"/>
          <w:sz w:val="24"/>
        </w:rPr>
        <w:t>L</w:t>
      </w:r>
      <w:r w:rsidR="0063383A" w:rsidRPr="00C744BB">
        <w:rPr>
          <w:rFonts w:ascii="Arial" w:hAnsi="Arial" w:cs="Arial"/>
          <w:sz w:val="24"/>
          <w:vertAlign w:val="subscript"/>
        </w:rPr>
        <w:t>hitung</w:t>
      </w:r>
      <w:r w:rsidR="0063383A" w:rsidRPr="00C744BB">
        <w:rPr>
          <w:rFonts w:ascii="Arial" w:hAnsi="Arial" w:cs="Arial"/>
          <w:sz w:val="24"/>
        </w:rPr>
        <w:t xml:space="preserve"> </w:t>
      </w:r>
      <w:r w:rsidRPr="00C744BB">
        <w:rPr>
          <w:rFonts w:ascii="Arial" w:hAnsi="Arial" w:cs="Arial"/>
          <w:sz w:val="24"/>
        </w:rPr>
        <w:lastRenderedPageBreak/>
        <w:t xml:space="preserve">lebih kecil dari </w:t>
      </w:r>
      <w:r w:rsidR="0063383A" w:rsidRPr="00C744BB">
        <w:rPr>
          <w:rFonts w:ascii="Arial" w:hAnsi="Arial" w:cs="Arial"/>
          <w:sz w:val="24"/>
        </w:rPr>
        <w:t>L</w:t>
      </w:r>
      <w:r w:rsidR="0063383A" w:rsidRPr="00C744BB">
        <w:rPr>
          <w:rFonts w:ascii="Arial" w:hAnsi="Arial" w:cs="Arial"/>
          <w:sz w:val="24"/>
          <w:vertAlign w:val="subscript"/>
        </w:rPr>
        <w:t>tabel</w:t>
      </w:r>
      <w:r w:rsidR="0063383A" w:rsidRPr="00C744BB">
        <w:rPr>
          <w:rFonts w:ascii="Arial" w:hAnsi="Arial" w:cs="Arial"/>
          <w:sz w:val="24"/>
        </w:rPr>
        <w:t xml:space="preserve"> </w:t>
      </w:r>
      <w:r w:rsidRPr="00C744BB">
        <w:rPr>
          <w:rFonts w:ascii="Arial" w:hAnsi="Arial" w:cs="Arial"/>
          <w:sz w:val="24"/>
        </w:rPr>
        <w:t>(0,</w:t>
      </w:r>
      <w:r w:rsidR="0063383A" w:rsidRPr="00C744BB">
        <w:rPr>
          <w:rFonts w:ascii="Arial" w:hAnsi="Arial" w:cs="Arial"/>
          <w:sz w:val="24"/>
        </w:rPr>
        <w:t>1007</w:t>
      </w:r>
      <w:r w:rsidRPr="00C744BB">
        <w:rPr>
          <w:rFonts w:ascii="Arial" w:hAnsi="Arial" w:cs="Arial"/>
          <w:sz w:val="24"/>
        </w:rPr>
        <w:t>&lt;</w:t>
      </w:r>
      <w:r w:rsidR="00C115B3" w:rsidRPr="00C744BB">
        <w:rPr>
          <w:rFonts w:ascii="Arial" w:hAnsi="Arial" w:cs="Arial"/>
          <w:sz w:val="24"/>
        </w:rPr>
        <w:t xml:space="preserve"> </w:t>
      </w:r>
      <w:r w:rsidRPr="00C744BB">
        <w:rPr>
          <w:rFonts w:ascii="Arial" w:hAnsi="Arial" w:cs="Arial"/>
          <w:sz w:val="24"/>
        </w:rPr>
        <w:t>0</w:t>
      </w:r>
      <w:r w:rsidR="001041B9" w:rsidRPr="00C744BB">
        <w:rPr>
          <w:rFonts w:ascii="Arial" w:hAnsi="Arial" w:cs="Arial"/>
          <w:sz w:val="24"/>
        </w:rPr>
        <w:t>,1241)</w:t>
      </w:r>
      <w:r w:rsidRPr="00C744BB">
        <w:rPr>
          <w:rFonts w:ascii="Arial" w:hAnsi="Arial" w:cs="Arial"/>
          <w:sz w:val="24"/>
        </w:rPr>
        <w:t xml:space="preserve"> </w:t>
      </w:r>
      <w:r w:rsidR="002F05E3" w:rsidRPr="00C744BB">
        <w:rPr>
          <w:rFonts w:ascii="Arial" w:hAnsi="Arial" w:cs="Arial"/>
          <w:sz w:val="24"/>
          <w:szCs w:val="24"/>
        </w:rPr>
        <w:t xml:space="preserve">maka distribusi data </w:t>
      </w:r>
      <w:r w:rsidR="005364CF" w:rsidRPr="00C744BB">
        <w:rPr>
          <w:rFonts w:ascii="Arial" w:hAnsi="Arial" w:cs="Arial"/>
          <w:sz w:val="24"/>
          <w:szCs w:val="24"/>
        </w:rPr>
        <w:t xml:space="preserve">variabel </w:t>
      </w:r>
      <w:r w:rsidR="002F05E3" w:rsidRPr="00C744BB">
        <w:rPr>
          <w:rFonts w:ascii="Arial" w:hAnsi="Arial" w:cs="Arial"/>
          <w:sz w:val="24"/>
          <w:szCs w:val="24"/>
        </w:rPr>
        <w:t>Persepsi Kecerdasan Emosional (X) tersebut normal.</w:t>
      </w:r>
    </w:p>
    <w:p w:rsidR="00C115B3" w:rsidRPr="00C115B3" w:rsidRDefault="00C115B3" w:rsidP="00137CC0">
      <w:pPr>
        <w:pStyle w:val="ListParagraph"/>
        <w:spacing w:after="0" w:line="240" w:lineRule="auto"/>
        <w:ind w:left="1276" w:firstLine="567"/>
        <w:jc w:val="both"/>
        <w:rPr>
          <w:rFonts w:ascii="Arial" w:hAnsi="Arial" w:cs="Arial"/>
          <w:sz w:val="20"/>
          <w:szCs w:val="24"/>
        </w:rPr>
      </w:pPr>
    </w:p>
    <w:p w:rsidR="00C744BB" w:rsidRDefault="000D47D1" w:rsidP="00C744BB">
      <w:pPr>
        <w:pStyle w:val="ListParagraph"/>
        <w:numPr>
          <w:ilvl w:val="0"/>
          <w:numId w:val="7"/>
        </w:numPr>
        <w:spacing w:after="0" w:line="480" w:lineRule="auto"/>
        <w:ind w:left="851" w:hanging="425"/>
        <w:jc w:val="both"/>
        <w:rPr>
          <w:rFonts w:ascii="Arial" w:hAnsi="Arial" w:cs="Arial"/>
          <w:b/>
          <w:sz w:val="24"/>
        </w:rPr>
      </w:pPr>
      <w:r w:rsidRPr="006A32B0">
        <w:rPr>
          <w:rFonts w:ascii="Arial" w:hAnsi="Arial" w:cs="Arial"/>
          <w:b/>
          <w:sz w:val="24"/>
        </w:rPr>
        <w:t xml:space="preserve">Uji Homogenitas </w:t>
      </w:r>
      <w:r w:rsidR="008A46BD" w:rsidRPr="006A32B0">
        <w:rPr>
          <w:rFonts w:ascii="Arial" w:hAnsi="Arial" w:cs="Arial"/>
          <w:b/>
          <w:sz w:val="24"/>
        </w:rPr>
        <w:t xml:space="preserve"> Varians</w:t>
      </w:r>
    </w:p>
    <w:p w:rsidR="00085050" w:rsidRDefault="00085050" w:rsidP="00C744BB">
      <w:pPr>
        <w:pStyle w:val="ListParagraph"/>
        <w:spacing w:after="0" w:line="480" w:lineRule="auto"/>
        <w:ind w:left="851" w:firstLine="425"/>
        <w:jc w:val="both"/>
        <w:rPr>
          <w:rFonts w:ascii="Arial" w:hAnsi="Arial" w:cs="Arial"/>
          <w:sz w:val="24"/>
        </w:rPr>
      </w:pPr>
      <w:r w:rsidRPr="00C744BB">
        <w:rPr>
          <w:rFonts w:ascii="Arial" w:hAnsi="Arial" w:cs="Arial"/>
          <w:sz w:val="24"/>
        </w:rPr>
        <w:t xml:space="preserve">Pengujian homogenitas varians ini dilakukan </w:t>
      </w:r>
      <w:r w:rsidR="00DC7840">
        <w:rPr>
          <w:rFonts w:ascii="Arial" w:hAnsi="Arial" w:cs="Arial"/>
          <w:sz w:val="24"/>
        </w:rPr>
        <w:t>untuk</w:t>
      </w:r>
      <w:r w:rsidRPr="00C744BB">
        <w:rPr>
          <w:rFonts w:ascii="Arial" w:hAnsi="Arial" w:cs="Arial"/>
          <w:sz w:val="24"/>
        </w:rPr>
        <w:t xml:space="preserve"> menganalisis variabel persepsi kecerdasan emosional (X) dan variabel motivasi belajar (Y) yang bertujuan untuk mengetahui apakah data kedua populasi sampel mempunyai varians populasi bersifat homogen atau tidak. Pengujian homogenitas dilakukan dengan Uji Fisher.</w:t>
      </w:r>
      <w:r w:rsidR="002D279A" w:rsidRPr="00C744BB">
        <w:rPr>
          <w:rFonts w:ascii="Arial" w:hAnsi="Arial" w:cs="Arial"/>
          <w:sz w:val="24"/>
        </w:rPr>
        <w:t xml:space="preserve"> </w:t>
      </w:r>
      <w:r w:rsidR="00AA23BD" w:rsidRPr="00C744BB">
        <w:rPr>
          <w:rFonts w:ascii="Arial" w:hAnsi="Arial" w:cs="Arial"/>
          <w:sz w:val="24"/>
        </w:rPr>
        <w:t>Kriteria</w:t>
      </w:r>
      <w:r w:rsidRPr="00C744BB">
        <w:rPr>
          <w:rFonts w:ascii="Arial" w:hAnsi="Arial" w:cs="Arial"/>
          <w:sz w:val="24"/>
        </w:rPr>
        <w:t xml:space="preserve"> pengujiannya adalah diterima H</w:t>
      </w:r>
      <w:r w:rsidRPr="00C744BB">
        <w:rPr>
          <w:rFonts w:ascii="Arial" w:hAnsi="Arial" w:cs="Arial"/>
          <w:sz w:val="24"/>
          <w:vertAlign w:val="subscript"/>
        </w:rPr>
        <w:t>0</w:t>
      </w:r>
      <w:r w:rsidRPr="00C744BB">
        <w:rPr>
          <w:rFonts w:ascii="Arial" w:hAnsi="Arial" w:cs="Arial"/>
          <w:sz w:val="24"/>
        </w:rPr>
        <w:t xml:space="preserve"> jika F</w:t>
      </w:r>
      <w:r w:rsidRPr="00C744BB">
        <w:rPr>
          <w:rFonts w:ascii="Arial" w:hAnsi="Arial" w:cs="Arial"/>
          <w:sz w:val="16"/>
          <w:szCs w:val="16"/>
        </w:rPr>
        <w:t>hitung</w:t>
      </w:r>
      <w:r w:rsidRPr="00C744BB">
        <w:rPr>
          <w:rFonts w:ascii="Arial" w:hAnsi="Arial" w:cs="Arial"/>
          <w:sz w:val="24"/>
        </w:rPr>
        <w:t xml:space="preserve"> &lt; F</w:t>
      </w:r>
      <w:r w:rsidRPr="00C744BB">
        <w:rPr>
          <w:rFonts w:ascii="Arial" w:hAnsi="Arial" w:cs="Arial"/>
          <w:sz w:val="16"/>
          <w:szCs w:val="16"/>
        </w:rPr>
        <w:t>tabel</w:t>
      </w:r>
      <w:r w:rsidRPr="00C744BB">
        <w:rPr>
          <w:rFonts w:ascii="Arial" w:hAnsi="Arial" w:cs="Arial"/>
          <w:sz w:val="24"/>
        </w:rPr>
        <w:t xml:space="preserve"> pada taraf signifikan </w:t>
      </w:r>
      <m:oMath>
        <m:r>
          <w:rPr>
            <w:rFonts w:ascii="Cambria Math" w:hAnsi="Cambria Math" w:cs="Arial"/>
            <w:sz w:val="24"/>
            <w:szCs w:val="24"/>
          </w:rPr>
          <m:t>a</m:t>
        </m:r>
      </m:oMath>
      <w:r w:rsidRPr="00C744BB">
        <w:rPr>
          <w:rFonts w:ascii="Arial" w:hAnsi="Arial" w:cs="Arial"/>
          <w:sz w:val="24"/>
        </w:rPr>
        <w:t xml:space="preserve"> = 0,05.</w:t>
      </w:r>
    </w:p>
    <w:p w:rsidR="00FF26A0" w:rsidRPr="00FF26A0" w:rsidRDefault="00FF26A0" w:rsidP="00FF26A0">
      <w:pPr>
        <w:spacing w:after="0" w:line="480" w:lineRule="auto"/>
        <w:ind w:firstLine="720"/>
        <w:jc w:val="both"/>
        <w:rPr>
          <w:rFonts w:ascii="Arial" w:hAnsi="Arial" w:cs="Arial"/>
          <w:b/>
          <w:sz w:val="24"/>
        </w:rPr>
      </w:pPr>
      <w:r>
        <w:rPr>
          <w:rFonts w:ascii="Arial" w:hAnsi="Arial" w:cs="Arial"/>
          <w:sz w:val="24"/>
        </w:rPr>
        <w:t xml:space="preserve">  </w:t>
      </w:r>
      <w:r w:rsidRPr="00FF26A0">
        <w:rPr>
          <w:rFonts w:ascii="Arial" w:hAnsi="Arial" w:cs="Arial"/>
          <w:sz w:val="24"/>
        </w:rPr>
        <w:t>Keterangan :</w:t>
      </w:r>
    </w:p>
    <w:p w:rsidR="00083347" w:rsidRDefault="00085050" w:rsidP="00DC7840">
      <w:pPr>
        <w:pStyle w:val="ListParagraph"/>
        <w:spacing w:after="0" w:line="480" w:lineRule="auto"/>
        <w:ind w:left="851" w:firstLine="425"/>
        <w:jc w:val="both"/>
        <w:rPr>
          <w:rFonts w:ascii="Arial" w:hAnsi="Arial" w:cs="Arial"/>
          <w:sz w:val="24"/>
        </w:rPr>
      </w:pPr>
      <w:r>
        <w:rPr>
          <w:rFonts w:ascii="Arial" w:hAnsi="Arial" w:cs="Arial"/>
          <w:sz w:val="24"/>
        </w:rPr>
        <w:t>H</w:t>
      </w:r>
      <w:r w:rsidR="00083347" w:rsidRPr="00083347">
        <w:rPr>
          <w:rFonts w:ascii="Arial" w:hAnsi="Arial" w:cs="Arial"/>
          <w:sz w:val="16"/>
          <w:szCs w:val="16"/>
        </w:rPr>
        <w:t>0</w:t>
      </w:r>
      <w:r w:rsidR="00083347">
        <w:rPr>
          <w:rFonts w:ascii="Arial" w:hAnsi="Arial" w:cs="Arial"/>
          <w:sz w:val="24"/>
        </w:rPr>
        <w:t xml:space="preserve"> = F</w:t>
      </w:r>
      <w:r w:rsidR="00083347" w:rsidRPr="00083347">
        <w:rPr>
          <w:rFonts w:ascii="Arial" w:hAnsi="Arial" w:cs="Arial"/>
          <w:sz w:val="16"/>
          <w:szCs w:val="16"/>
        </w:rPr>
        <w:t>hitung</w:t>
      </w:r>
      <w:r w:rsidR="00083347">
        <w:rPr>
          <w:rFonts w:ascii="Arial" w:hAnsi="Arial" w:cs="Arial"/>
          <w:sz w:val="24"/>
        </w:rPr>
        <w:t xml:space="preserve"> &gt; F</w:t>
      </w:r>
      <w:r w:rsidR="00083347" w:rsidRPr="00083347">
        <w:rPr>
          <w:rFonts w:ascii="Arial" w:hAnsi="Arial" w:cs="Arial"/>
          <w:sz w:val="16"/>
          <w:szCs w:val="16"/>
        </w:rPr>
        <w:t>tabel</w:t>
      </w:r>
      <w:r w:rsidR="00083347">
        <w:rPr>
          <w:rFonts w:ascii="Arial" w:hAnsi="Arial" w:cs="Arial"/>
          <w:sz w:val="24"/>
        </w:rPr>
        <w:t xml:space="preserve"> berarti varians data tidak homogen.</w:t>
      </w:r>
    </w:p>
    <w:p w:rsidR="008C70F5" w:rsidRDefault="00083347" w:rsidP="00DC7840">
      <w:pPr>
        <w:pStyle w:val="ListParagraph"/>
        <w:spacing w:after="0" w:line="480" w:lineRule="auto"/>
        <w:ind w:left="851" w:firstLine="425"/>
        <w:jc w:val="both"/>
        <w:rPr>
          <w:rFonts w:ascii="Arial" w:hAnsi="Arial" w:cs="Arial"/>
          <w:sz w:val="24"/>
          <w:szCs w:val="24"/>
        </w:rPr>
      </w:pPr>
      <w:r>
        <w:rPr>
          <w:rFonts w:ascii="Arial" w:hAnsi="Arial" w:cs="Arial"/>
          <w:sz w:val="24"/>
        </w:rPr>
        <w:t>H</w:t>
      </w:r>
      <w:r w:rsidRPr="00083347">
        <w:rPr>
          <w:rFonts w:ascii="Arial" w:hAnsi="Arial" w:cs="Arial"/>
          <w:sz w:val="16"/>
          <w:szCs w:val="16"/>
        </w:rPr>
        <w:t>0</w:t>
      </w:r>
      <w:r>
        <w:rPr>
          <w:rFonts w:ascii="Arial" w:hAnsi="Arial" w:cs="Arial"/>
          <w:sz w:val="24"/>
        </w:rPr>
        <w:t xml:space="preserve"> = F</w:t>
      </w:r>
      <w:r w:rsidRPr="00083347">
        <w:rPr>
          <w:rFonts w:ascii="Arial" w:hAnsi="Arial" w:cs="Arial"/>
          <w:sz w:val="16"/>
          <w:szCs w:val="16"/>
        </w:rPr>
        <w:t>hitung</w:t>
      </w:r>
      <w:r>
        <w:rPr>
          <w:rFonts w:ascii="Arial" w:hAnsi="Arial" w:cs="Arial"/>
          <w:sz w:val="24"/>
        </w:rPr>
        <w:t xml:space="preserve"> &lt; F</w:t>
      </w:r>
      <w:r w:rsidRPr="00083347">
        <w:rPr>
          <w:rFonts w:ascii="Arial" w:hAnsi="Arial" w:cs="Arial"/>
          <w:sz w:val="16"/>
          <w:szCs w:val="16"/>
        </w:rPr>
        <w:t>tabel</w:t>
      </w:r>
      <w:r>
        <w:rPr>
          <w:rFonts w:ascii="Arial" w:hAnsi="Arial" w:cs="Arial"/>
          <w:sz w:val="24"/>
        </w:rPr>
        <w:t xml:space="preserve"> berarti varians data homogen. </w:t>
      </w:r>
    </w:p>
    <w:p w:rsidR="002D279A" w:rsidRDefault="00610632" w:rsidP="00882ACE">
      <w:pPr>
        <w:pStyle w:val="ListParagraph"/>
        <w:spacing w:line="360" w:lineRule="auto"/>
        <w:ind w:left="1276" w:right="-427"/>
        <w:jc w:val="both"/>
        <w:rPr>
          <w:rFonts w:ascii="Arial" w:hAnsi="Arial" w:cs="Arial"/>
          <w:sz w:val="24"/>
          <w:szCs w:val="24"/>
        </w:rPr>
      </w:pPr>
      <w:r>
        <w:rPr>
          <w:rFonts w:ascii="Arial" w:hAnsi="Arial" w:cs="Arial"/>
          <w:sz w:val="24"/>
          <w:szCs w:val="24"/>
        </w:rPr>
        <w:t>Tabel 4.</w:t>
      </w:r>
      <w:r w:rsidR="002D279A">
        <w:rPr>
          <w:rFonts w:ascii="Arial" w:hAnsi="Arial" w:cs="Arial"/>
          <w:sz w:val="24"/>
          <w:szCs w:val="24"/>
        </w:rPr>
        <w:t>5 Rangkuman Uji Homogenitas Data Variabel Y dan X</w:t>
      </w:r>
      <w:r w:rsidR="00AC2A1A">
        <w:rPr>
          <w:rFonts w:ascii="Arial" w:hAnsi="Arial" w:cs="Arial"/>
          <w:sz w:val="24"/>
          <w:szCs w:val="24"/>
        </w:rPr>
        <w:t>.</w:t>
      </w:r>
    </w:p>
    <w:tbl>
      <w:tblPr>
        <w:tblStyle w:val="TableGrid"/>
        <w:tblW w:w="6612" w:type="dxa"/>
        <w:tblInd w:w="1384" w:type="dxa"/>
        <w:tblLook w:val="04A0"/>
      </w:tblPr>
      <w:tblGrid>
        <w:gridCol w:w="1703"/>
        <w:gridCol w:w="1643"/>
        <w:gridCol w:w="816"/>
        <w:gridCol w:w="938"/>
        <w:gridCol w:w="1512"/>
      </w:tblGrid>
      <w:tr w:rsidR="002D279A" w:rsidTr="00FF3C90">
        <w:trPr>
          <w:trHeight w:val="459"/>
        </w:trPr>
        <w:tc>
          <w:tcPr>
            <w:tcW w:w="1703"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Varians yang diuji</w:t>
            </w:r>
          </w:p>
        </w:tc>
        <w:tc>
          <w:tcPr>
            <w:tcW w:w="1643"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Jumlah Sampel</w:t>
            </w:r>
          </w:p>
        </w:tc>
        <w:tc>
          <w:tcPr>
            <w:tcW w:w="816"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F</w:t>
            </w:r>
            <w:r w:rsidRPr="00085050">
              <w:rPr>
                <w:rFonts w:ascii="Arial" w:hAnsi="Arial" w:cs="Arial"/>
                <w:sz w:val="16"/>
                <w:szCs w:val="16"/>
              </w:rPr>
              <w:t>hitung</w:t>
            </w:r>
          </w:p>
        </w:tc>
        <w:tc>
          <w:tcPr>
            <w:tcW w:w="938"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F</w:t>
            </w:r>
            <w:r w:rsidRPr="00085050">
              <w:rPr>
                <w:rFonts w:ascii="Arial" w:hAnsi="Arial" w:cs="Arial"/>
                <w:sz w:val="16"/>
                <w:szCs w:val="16"/>
              </w:rPr>
              <w:t>tabel</w:t>
            </w:r>
          </w:p>
        </w:tc>
        <w:tc>
          <w:tcPr>
            <w:tcW w:w="1512"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w:t>
            </w:r>
            <w:r w:rsidR="001E1911" w:rsidRPr="00FA1302">
              <w:rPr>
                <w:rFonts w:ascii="Arial" w:eastAsia="Calibri" w:hAnsi="Arial" w:cs="Arial"/>
                <w:sz w:val="24"/>
                <w:szCs w:val="24"/>
              </w:rPr>
              <w:t>ɑ</w:t>
            </w:r>
            <w:r w:rsidR="001E1911">
              <w:rPr>
                <w:rFonts w:ascii="Arial" w:hAnsi="Arial" w:cs="Arial"/>
                <w:sz w:val="24"/>
                <w:szCs w:val="24"/>
              </w:rPr>
              <w:t xml:space="preserve"> </w:t>
            </w:r>
            <w:r>
              <w:rPr>
                <w:rFonts w:ascii="Arial" w:hAnsi="Arial" w:cs="Arial"/>
                <w:sz w:val="24"/>
                <w:szCs w:val="24"/>
              </w:rPr>
              <w:t>=0,05)</w:t>
            </w:r>
          </w:p>
        </w:tc>
      </w:tr>
      <w:tr w:rsidR="002D279A" w:rsidTr="00FF3C90">
        <w:trPr>
          <w:trHeight w:val="235"/>
        </w:trPr>
        <w:tc>
          <w:tcPr>
            <w:tcW w:w="1703"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Y atas X</w:t>
            </w:r>
          </w:p>
        </w:tc>
        <w:tc>
          <w:tcPr>
            <w:tcW w:w="1643"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51</w:t>
            </w:r>
          </w:p>
        </w:tc>
        <w:tc>
          <w:tcPr>
            <w:tcW w:w="816" w:type="dxa"/>
            <w:vAlign w:val="center"/>
          </w:tcPr>
          <w:p w:rsidR="002D279A" w:rsidRPr="002D279A" w:rsidRDefault="003C679A" w:rsidP="00FF3C90">
            <w:pPr>
              <w:pStyle w:val="ListParagraph"/>
              <w:spacing w:line="276" w:lineRule="auto"/>
              <w:ind w:left="0"/>
              <w:jc w:val="center"/>
              <w:rPr>
                <w:rFonts w:ascii="Arial" w:hAnsi="Arial" w:cs="Arial"/>
                <w:sz w:val="24"/>
                <w:szCs w:val="24"/>
              </w:rPr>
            </w:pPr>
            <w:r>
              <w:rPr>
                <w:rFonts w:ascii="Arial" w:hAnsi="Arial" w:cs="Arial"/>
                <w:sz w:val="24"/>
                <w:szCs w:val="24"/>
              </w:rPr>
              <w:t>1,08</w:t>
            </w:r>
          </w:p>
        </w:tc>
        <w:tc>
          <w:tcPr>
            <w:tcW w:w="938" w:type="dxa"/>
            <w:vAlign w:val="center"/>
          </w:tcPr>
          <w:p w:rsidR="002D279A" w:rsidRPr="002D279A" w:rsidRDefault="0084646B" w:rsidP="00FF3C90">
            <w:pPr>
              <w:pStyle w:val="ListParagraph"/>
              <w:spacing w:line="276" w:lineRule="auto"/>
              <w:ind w:left="0"/>
              <w:jc w:val="center"/>
              <w:rPr>
                <w:rFonts w:ascii="Arial" w:hAnsi="Arial" w:cs="Arial"/>
                <w:sz w:val="24"/>
                <w:szCs w:val="24"/>
              </w:rPr>
            </w:pPr>
            <w:r>
              <w:rPr>
                <w:rFonts w:ascii="Arial" w:hAnsi="Arial" w:cs="Arial"/>
                <w:sz w:val="24"/>
                <w:szCs w:val="24"/>
              </w:rPr>
              <w:t>4,04</w:t>
            </w:r>
          </w:p>
        </w:tc>
        <w:tc>
          <w:tcPr>
            <w:tcW w:w="1512" w:type="dxa"/>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Homogen</w:t>
            </w:r>
          </w:p>
        </w:tc>
      </w:tr>
      <w:tr w:rsidR="002D279A" w:rsidTr="00FF3C90">
        <w:trPr>
          <w:trHeight w:val="332"/>
        </w:trPr>
        <w:tc>
          <w:tcPr>
            <w:tcW w:w="6612" w:type="dxa"/>
            <w:gridSpan w:val="5"/>
            <w:vAlign w:val="center"/>
          </w:tcPr>
          <w:p w:rsidR="002D279A" w:rsidRPr="002D279A" w:rsidRDefault="002D279A" w:rsidP="00FF3C90">
            <w:pPr>
              <w:pStyle w:val="ListParagraph"/>
              <w:spacing w:line="276" w:lineRule="auto"/>
              <w:ind w:left="0"/>
              <w:jc w:val="center"/>
              <w:rPr>
                <w:rFonts w:ascii="Arial" w:hAnsi="Arial" w:cs="Arial"/>
                <w:sz w:val="24"/>
                <w:szCs w:val="24"/>
              </w:rPr>
            </w:pPr>
            <w:r>
              <w:rPr>
                <w:rFonts w:ascii="Arial" w:hAnsi="Arial" w:cs="Arial"/>
                <w:sz w:val="24"/>
                <w:szCs w:val="24"/>
              </w:rPr>
              <w:t>Syarat Uji Taraf Signifikasi F</w:t>
            </w:r>
            <w:r w:rsidRPr="002D279A">
              <w:rPr>
                <w:rFonts w:ascii="Arial" w:hAnsi="Arial" w:cs="Arial"/>
                <w:sz w:val="16"/>
                <w:szCs w:val="16"/>
              </w:rPr>
              <w:t>hitung</w:t>
            </w:r>
            <w:r>
              <w:rPr>
                <w:rFonts w:ascii="Arial" w:hAnsi="Arial" w:cs="Arial"/>
                <w:sz w:val="24"/>
                <w:szCs w:val="24"/>
              </w:rPr>
              <w:t xml:space="preserve"> &lt; F</w:t>
            </w:r>
            <w:r w:rsidRPr="002D279A">
              <w:rPr>
                <w:rFonts w:ascii="Arial" w:hAnsi="Arial" w:cs="Arial"/>
                <w:sz w:val="16"/>
                <w:szCs w:val="16"/>
              </w:rPr>
              <w:t>tabel</w:t>
            </w:r>
          </w:p>
        </w:tc>
      </w:tr>
    </w:tbl>
    <w:p w:rsidR="00977548" w:rsidRPr="00D82948" w:rsidRDefault="00D82948" w:rsidP="00D82948">
      <w:pPr>
        <w:pStyle w:val="ListParagraph"/>
        <w:spacing w:after="0"/>
        <w:ind w:left="1276"/>
        <w:jc w:val="both"/>
        <w:rPr>
          <w:rFonts w:ascii="Arial" w:hAnsi="Arial" w:cs="Arial"/>
          <w:sz w:val="20"/>
          <w:szCs w:val="24"/>
        </w:rPr>
      </w:pPr>
      <w:r w:rsidRPr="00D82948">
        <w:rPr>
          <w:rFonts w:ascii="Arial" w:hAnsi="Arial" w:cs="Arial"/>
          <w:sz w:val="20"/>
          <w:szCs w:val="24"/>
        </w:rPr>
        <w:t>*</w:t>
      </w:r>
      <w:r w:rsidR="00C0733A" w:rsidRPr="00C0733A">
        <w:rPr>
          <w:rFonts w:ascii="Arial" w:hAnsi="Arial" w:cs="Arial"/>
          <w:sz w:val="20"/>
          <w:szCs w:val="24"/>
        </w:rPr>
        <w:t xml:space="preserve"> </w:t>
      </w:r>
      <w:r w:rsidR="00C0733A">
        <w:rPr>
          <w:rFonts w:ascii="Arial" w:hAnsi="Arial" w:cs="Arial"/>
          <w:sz w:val="20"/>
          <w:szCs w:val="24"/>
        </w:rPr>
        <w:t>Perhitungan terdapat</w:t>
      </w:r>
      <w:r w:rsidR="00C0733A" w:rsidRPr="00D82948">
        <w:rPr>
          <w:rFonts w:ascii="Arial" w:hAnsi="Arial" w:cs="Arial"/>
          <w:sz w:val="20"/>
          <w:szCs w:val="24"/>
        </w:rPr>
        <w:t xml:space="preserve"> </w:t>
      </w:r>
      <w:r w:rsidRPr="00D82948">
        <w:rPr>
          <w:rFonts w:ascii="Arial" w:hAnsi="Arial" w:cs="Arial"/>
          <w:sz w:val="20"/>
          <w:szCs w:val="24"/>
        </w:rPr>
        <w:t xml:space="preserve">pada </w:t>
      </w:r>
      <w:r>
        <w:rPr>
          <w:rFonts w:ascii="Arial" w:hAnsi="Arial" w:cs="Arial"/>
          <w:sz w:val="20"/>
          <w:szCs w:val="24"/>
        </w:rPr>
        <w:t xml:space="preserve">lampiran </w:t>
      </w:r>
      <w:r w:rsidR="002D7FD9">
        <w:rPr>
          <w:rFonts w:ascii="Arial" w:hAnsi="Arial" w:cs="Arial"/>
          <w:sz w:val="20"/>
          <w:szCs w:val="24"/>
        </w:rPr>
        <w:t>2</w:t>
      </w:r>
      <w:r w:rsidR="0000737A">
        <w:rPr>
          <w:rFonts w:ascii="Arial" w:hAnsi="Arial" w:cs="Arial"/>
          <w:sz w:val="20"/>
          <w:szCs w:val="24"/>
        </w:rPr>
        <w:t>9</w:t>
      </w:r>
    </w:p>
    <w:p w:rsidR="00D82948" w:rsidRDefault="00D82948" w:rsidP="00D82948">
      <w:pPr>
        <w:spacing w:after="0" w:line="240" w:lineRule="auto"/>
        <w:ind w:left="851" w:firstLine="720"/>
        <w:jc w:val="both"/>
        <w:rPr>
          <w:rFonts w:ascii="Arial" w:hAnsi="Arial" w:cs="Arial"/>
          <w:sz w:val="24"/>
          <w:szCs w:val="24"/>
        </w:rPr>
      </w:pPr>
    </w:p>
    <w:p w:rsidR="002D279A" w:rsidRPr="00C744BB" w:rsidRDefault="00977548" w:rsidP="00C744BB">
      <w:pPr>
        <w:spacing w:after="0" w:line="480" w:lineRule="auto"/>
        <w:ind w:left="851" w:firstLine="720"/>
        <w:jc w:val="both"/>
        <w:rPr>
          <w:rFonts w:ascii="Arial" w:hAnsi="Arial" w:cs="Arial"/>
          <w:sz w:val="24"/>
          <w:szCs w:val="24"/>
          <w:lang w:val="en-US"/>
        </w:rPr>
      </w:pPr>
      <w:r w:rsidRPr="00C744BB">
        <w:rPr>
          <w:rFonts w:ascii="Arial" w:hAnsi="Arial" w:cs="Arial"/>
          <w:sz w:val="24"/>
          <w:szCs w:val="24"/>
        </w:rPr>
        <w:t xml:space="preserve">Berdasarkan hasil perhitungan homogenitas data persepsi kecerdasan emosional dan motivasi belajar siswa diperoleh nilai </w:t>
      </w:r>
      <w:r w:rsidRPr="00C744BB">
        <w:rPr>
          <w:rFonts w:ascii="Arial" w:hAnsi="Arial" w:cs="Arial"/>
          <w:sz w:val="24"/>
        </w:rPr>
        <w:t>F</w:t>
      </w:r>
      <w:r w:rsidRPr="00C744BB">
        <w:rPr>
          <w:rFonts w:ascii="Arial" w:hAnsi="Arial" w:cs="Arial"/>
          <w:sz w:val="16"/>
          <w:szCs w:val="16"/>
        </w:rPr>
        <w:t>hitung</w:t>
      </w:r>
      <w:r w:rsidR="00FE2F83" w:rsidRPr="00C744BB">
        <w:rPr>
          <w:rFonts w:ascii="Arial" w:hAnsi="Arial" w:cs="Arial"/>
          <w:sz w:val="24"/>
        </w:rPr>
        <w:t xml:space="preserve"> = 1,08</w:t>
      </w:r>
      <w:r w:rsidRPr="00C744BB">
        <w:rPr>
          <w:rFonts w:ascii="Arial" w:hAnsi="Arial" w:cs="Arial"/>
          <w:sz w:val="24"/>
        </w:rPr>
        <w:t xml:space="preserve"> sedangkan F</w:t>
      </w:r>
      <w:r w:rsidRPr="00C744BB">
        <w:rPr>
          <w:rFonts w:ascii="Arial" w:hAnsi="Arial" w:cs="Arial"/>
          <w:sz w:val="16"/>
          <w:szCs w:val="16"/>
        </w:rPr>
        <w:t xml:space="preserve">tabel </w:t>
      </w:r>
      <w:r w:rsidR="0084646B" w:rsidRPr="00C744BB">
        <w:rPr>
          <w:rFonts w:ascii="Arial" w:hAnsi="Arial" w:cs="Arial"/>
          <w:sz w:val="24"/>
          <w:szCs w:val="24"/>
        </w:rPr>
        <w:t>4,04</w:t>
      </w:r>
      <w:r w:rsidRPr="00C744BB">
        <w:rPr>
          <w:rFonts w:ascii="Arial" w:hAnsi="Arial" w:cs="Arial"/>
          <w:sz w:val="24"/>
          <w:szCs w:val="24"/>
        </w:rPr>
        <w:t xml:space="preserve"> berdasarkan kriteria pengujian data di atas H</w:t>
      </w:r>
      <w:r w:rsidRPr="00C744BB">
        <w:rPr>
          <w:rFonts w:ascii="Arial" w:hAnsi="Arial" w:cs="Arial"/>
          <w:sz w:val="16"/>
          <w:szCs w:val="16"/>
        </w:rPr>
        <w:t xml:space="preserve">0 </w:t>
      </w:r>
      <w:r w:rsidRPr="00C744BB">
        <w:rPr>
          <w:rFonts w:ascii="Arial" w:hAnsi="Arial" w:cs="Arial"/>
          <w:sz w:val="24"/>
          <w:szCs w:val="24"/>
        </w:rPr>
        <w:t>diterima dan H</w:t>
      </w:r>
      <w:r w:rsidRPr="00C744BB">
        <w:rPr>
          <w:rFonts w:ascii="Arial" w:hAnsi="Arial" w:cs="Arial"/>
          <w:sz w:val="16"/>
          <w:szCs w:val="16"/>
        </w:rPr>
        <w:t>1</w:t>
      </w:r>
      <w:r w:rsidRPr="00C744BB">
        <w:rPr>
          <w:rFonts w:ascii="Arial" w:hAnsi="Arial" w:cs="Arial"/>
          <w:sz w:val="24"/>
          <w:szCs w:val="24"/>
        </w:rPr>
        <w:t xml:space="preserve"> ditolak, hal ini berarti skor pada variabel </w:t>
      </w:r>
      <w:r w:rsidR="005534C8">
        <w:rPr>
          <w:rFonts w:ascii="Arial" w:hAnsi="Arial" w:cs="Arial"/>
          <w:sz w:val="24"/>
          <w:szCs w:val="24"/>
        </w:rPr>
        <w:t>(</w:t>
      </w:r>
      <w:r w:rsidR="005003DD">
        <w:rPr>
          <w:rFonts w:ascii="Arial" w:hAnsi="Arial" w:cs="Arial"/>
          <w:sz w:val="24"/>
          <w:szCs w:val="24"/>
        </w:rPr>
        <w:t>X</w:t>
      </w:r>
      <w:r w:rsidR="005534C8">
        <w:rPr>
          <w:rFonts w:ascii="Arial" w:hAnsi="Arial" w:cs="Arial"/>
          <w:sz w:val="24"/>
          <w:szCs w:val="24"/>
        </w:rPr>
        <w:t>)</w:t>
      </w:r>
      <w:r w:rsidR="005003DD">
        <w:rPr>
          <w:rFonts w:ascii="Arial" w:hAnsi="Arial" w:cs="Arial"/>
          <w:sz w:val="24"/>
          <w:szCs w:val="24"/>
        </w:rPr>
        <w:t xml:space="preserve"> dan </w:t>
      </w:r>
      <w:r w:rsidR="005534C8">
        <w:rPr>
          <w:rFonts w:ascii="Arial" w:hAnsi="Arial" w:cs="Arial"/>
          <w:sz w:val="24"/>
          <w:szCs w:val="24"/>
        </w:rPr>
        <w:t>(</w:t>
      </w:r>
      <w:r w:rsidR="005003DD">
        <w:rPr>
          <w:rFonts w:ascii="Arial" w:hAnsi="Arial" w:cs="Arial"/>
          <w:sz w:val="24"/>
          <w:szCs w:val="24"/>
        </w:rPr>
        <w:t>Y</w:t>
      </w:r>
      <w:r w:rsidR="005534C8">
        <w:rPr>
          <w:rFonts w:ascii="Arial" w:hAnsi="Arial" w:cs="Arial"/>
          <w:sz w:val="24"/>
          <w:szCs w:val="24"/>
        </w:rPr>
        <w:t>)</w:t>
      </w:r>
      <w:r w:rsidRPr="00C744BB">
        <w:rPr>
          <w:rFonts w:ascii="Arial" w:hAnsi="Arial" w:cs="Arial"/>
          <w:sz w:val="24"/>
          <w:szCs w:val="24"/>
        </w:rPr>
        <w:t xml:space="preserve"> memiliki varian yang sama, sehingga kedua skor berasal dari </w:t>
      </w:r>
      <w:r w:rsidR="005003DD" w:rsidRPr="00C744BB">
        <w:rPr>
          <w:rFonts w:ascii="Arial" w:hAnsi="Arial" w:cs="Arial"/>
          <w:sz w:val="24"/>
          <w:szCs w:val="24"/>
        </w:rPr>
        <w:t>populasi yang homogen.</w:t>
      </w:r>
    </w:p>
    <w:p w:rsidR="008A46BD" w:rsidRPr="00B777F6" w:rsidRDefault="000D47D1" w:rsidP="00C744BB">
      <w:pPr>
        <w:pStyle w:val="ListParagraph"/>
        <w:numPr>
          <w:ilvl w:val="0"/>
          <w:numId w:val="7"/>
        </w:numPr>
        <w:spacing w:after="0" w:line="480" w:lineRule="auto"/>
        <w:ind w:left="851" w:hanging="425"/>
        <w:jc w:val="both"/>
        <w:rPr>
          <w:rFonts w:ascii="Arial" w:hAnsi="Arial" w:cs="Arial"/>
          <w:b/>
          <w:sz w:val="24"/>
        </w:rPr>
      </w:pPr>
      <w:r w:rsidRPr="00977548">
        <w:rPr>
          <w:rFonts w:ascii="Arial" w:hAnsi="Arial" w:cs="Arial"/>
          <w:b/>
          <w:sz w:val="24"/>
        </w:rPr>
        <w:lastRenderedPageBreak/>
        <w:t xml:space="preserve">Uji </w:t>
      </w:r>
      <w:r w:rsidR="008A46BD" w:rsidRPr="00977548">
        <w:rPr>
          <w:rFonts w:ascii="Arial" w:hAnsi="Arial" w:cs="Arial"/>
          <w:b/>
          <w:sz w:val="24"/>
        </w:rPr>
        <w:t>Regresi Linier Sederhana</w:t>
      </w:r>
    </w:p>
    <w:p w:rsidR="00B01035" w:rsidRPr="00C744BB" w:rsidRDefault="00B01035" w:rsidP="004349CA">
      <w:pPr>
        <w:spacing w:after="0" w:line="480" w:lineRule="auto"/>
        <w:ind w:left="851" w:firstLine="720"/>
        <w:jc w:val="both"/>
        <w:rPr>
          <w:rFonts w:ascii="Arial" w:hAnsi="Arial" w:cs="Arial"/>
          <w:sz w:val="24"/>
          <w:szCs w:val="24"/>
        </w:rPr>
      </w:pPr>
      <w:r w:rsidRPr="00C744BB">
        <w:rPr>
          <w:rFonts w:ascii="Arial" w:hAnsi="Arial" w:cs="Arial"/>
          <w:sz w:val="24"/>
        </w:rPr>
        <w:t xml:space="preserve">Uji regresi linear sederhana data variabel Persepsi Kecerdasan Emosional (X) dengan Motivasi Belajar (Y) didapatkan hasil pengujian linearitas </w:t>
      </w:r>
      <w:r w:rsidRPr="00C744BB">
        <w:rPr>
          <w:rFonts w:ascii="Arial" w:hAnsi="Arial" w:cs="Arial"/>
          <w:sz w:val="24"/>
          <w:szCs w:val="24"/>
        </w:rPr>
        <w:t>F</w:t>
      </w:r>
      <w:r w:rsidRPr="00C744BB">
        <w:rPr>
          <w:rFonts w:ascii="Arial" w:hAnsi="Arial" w:cs="Arial"/>
          <w:sz w:val="24"/>
          <w:szCs w:val="24"/>
          <w:vertAlign w:val="subscript"/>
        </w:rPr>
        <w:t xml:space="preserve">hitung </w:t>
      </w:r>
      <w:r w:rsidRPr="00C744BB">
        <w:rPr>
          <w:rFonts w:ascii="Arial" w:hAnsi="Arial" w:cs="Arial"/>
          <w:sz w:val="24"/>
          <w:szCs w:val="24"/>
          <w:lang w:bidi="he-IL"/>
        </w:rPr>
        <w:t>= pada tabel F</w:t>
      </w:r>
      <w:r w:rsidRPr="00C744BB">
        <w:rPr>
          <w:rFonts w:ascii="Arial" w:hAnsi="Arial" w:cs="Arial"/>
          <w:sz w:val="24"/>
          <w:szCs w:val="24"/>
          <w:vertAlign w:val="subscript"/>
        </w:rPr>
        <w:t>tabel</w:t>
      </w:r>
      <w:r w:rsidRPr="00C744BB">
        <w:rPr>
          <w:rFonts w:ascii="Arial" w:hAnsi="Arial" w:cs="Arial"/>
          <w:sz w:val="24"/>
          <w:szCs w:val="24"/>
        </w:rPr>
        <w:t xml:space="preserve"> (</w:t>
      </w:r>
      <w:r w:rsidRPr="00C744BB">
        <w:rPr>
          <w:rFonts w:ascii="Arial" w:eastAsia="Calibri" w:hAnsi="Arial" w:cs="Arial"/>
          <w:sz w:val="24"/>
          <w:szCs w:val="24"/>
        </w:rPr>
        <w:t>ɑ</w:t>
      </w:r>
      <w:r w:rsidRPr="00C744BB">
        <w:rPr>
          <w:rFonts w:ascii="Arial" w:hAnsi="Arial" w:cs="Arial"/>
          <w:sz w:val="24"/>
          <w:szCs w:val="24"/>
        </w:rPr>
        <w:t xml:space="preserve"> = 0,05) = dan </w:t>
      </w:r>
      <w:r w:rsidRPr="00C744BB">
        <w:rPr>
          <w:rFonts w:ascii="Arial" w:hAnsi="Arial" w:cs="Arial"/>
          <w:sz w:val="24"/>
          <w:szCs w:val="24"/>
          <w:lang w:bidi="he-IL"/>
        </w:rPr>
        <w:t>F</w:t>
      </w:r>
      <w:r w:rsidRPr="00C744BB">
        <w:rPr>
          <w:rFonts w:ascii="Arial" w:hAnsi="Arial" w:cs="Arial"/>
          <w:sz w:val="24"/>
          <w:szCs w:val="24"/>
          <w:vertAlign w:val="subscript"/>
        </w:rPr>
        <w:t xml:space="preserve">tabel </w:t>
      </w:r>
      <w:r w:rsidRPr="00C744BB">
        <w:rPr>
          <w:rFonts w:ascii="Arial" w:hAnsi="Arial" w:cs="Arial"/>
          <w:sz w:val="24"/>
          <w:szCs w:val="24"/>
        </w:rPr>
        <w:t>(</w:t>
      </w:r>
      <w:r w:rsidRPr="00C744BB">
        <w:rPr>
          <w:rFonts w:ascii="Arial" w:eastAsia="Calibri" w:hAnsi="Arial" w:cs="Arial"/>
          <w:sz w:val="24"/>
          <w:szCs w:val="24"/>
        </w:rPr>
        <w:t>ɑ</w:t>
      </w:r>
      <w:r w:rsidRPr="00C744BB">
        <w:rPr>
          <w:rFonts w:ascii="Arial" w:hAnsi="Arial" w:cs="Arial"/>
          <w:sz w:val="24"/>
          <w:szCs w:val="24"/>
        </w:rPr>
        <w:t xml:space="preserve"> =0,01) = dengan dk</w:t>
      </w:r>
      <w:r w:rsidRPr="00C744BB">
        <w:rPr>
          <w:rFonts w:ascii="Arial" w:hAnsi="Arial" w:cs="Arial"/>
          <w:sz w:val="24"/>
          <w:szCs w:val="24"/>
          <w:vertAlign w:val="subscript"/>
        </w:rPr>
        <w:t xml:space="preserve">pembilang </w:t>
      </w:r>
      <w:r w:rsidRPr="00C744BB">
        <w:rPr>
          <w:rFonts w:ascii="Arial" w:hAnsi="Arial" w:cs="Arial"/>
          <w:sz w:val="24"/>
        </w:rPr>
        <w:t>(k-2) = dan dk</w:t>
      </w:r>
      <w:r w:rsidRPr="00C744BB">
        <w:rPr>
          <w:rFonts w:ascii="Arial" w:hAnsi="Arial" w:cs="Arial"/>
          <w:sz w:val="24"/>
          <w:vertAlign w:val="subscript"/>
        </w:rPr>
        <w:t>pembilang</w:t>
      </w:r>
      <w:r w:rsidRPr="00C744BB">
        <w:rPr>
          <w:rFonts w:ascii="Arial" w:hAnsi="Arial" w:cs="Arial"/>
          <w:sz w:val="24"/>
        </w:rPr>
        <w:t xml:space="preserve"> (n-k) = Pengujian hipotesis nol ditolak jika hipotesis regresi linear F</w:t>
      </w:r>
      <w:r w:rsidRPr="00C744BB">
        <w:rPr>
          <w:rFonts w:ascii="Arial" w:hAnsi="Arial" w:cs="Arial"/>
          <w:sz w:val="24"/>
          <w:szCs w:val="24"/>
          <w:vertAlign w:val="subscript"/>
        </w:rPr>
        <w:t xml:space="preserve">hitung </w:t>
      </w:r>
      <w:r w:rsidRPr="00C744BB">
        <w:rPr>
          <w:rFonts w:ascii="Arial" w:hAnsi="Arial" w:cs="Arial"/>
          <w:sz w:val="24"/>
          <w:szCs w:val="24"/>
        </w:rPr>
        <w:t xml:space="preserve">&gt; </w:t>
      </w:r>
      <w:r w:rsidRPr="00C744BB">
        <w:rPr>
          <w:rFonts w:ascii="Arial" w:hAnsi="Arial" w:cs="Arial"/>
          <w:sz w:val="24"/>
          <w:szCs w:val="24"/>
          <w:lang w:bidi="he-IL"/>
        </w:rPr>
        <w:t>F</w:t>
      </w:r>
      <w:r w:rsidRPr="00C744BB">
        <w:rPr>
          <w:rFonts w:ascii="Arial" w:hAnsi="Arial" w:cs="Arial"/>
          <w:sz w:val="24"/>
          <w:szCs w:val="24"/>
          <w:vertAlign w:val="subscript"/>
        </w:rPr>
        <w:t xml:space="preserve">tabel </w:t>
      </w:r>
      <w:r w:rsidRPr="00C744BB">
        <w:rPr>
          <w:rFonts w:ascii="Arial" w:hAnsi="Arial" w:cs="Arial"/>
          <w:sz w:val="24"/>
          <w:szCs w:val="24"/>
        </w:rPr>
        <w:t>(</w:t>
      </w:r>
      <w:r w:rsidRPr="00C744BB">
        <w:rPr>
          <w:rFonts w:ascii="Arial" w:eastAsia="Calibri" w:hAnsi="Arial" w:cs="Arial"/>
          <w:sz w:val="24"/>
          <w:szCs w:val="24"/>
        </w:rPr>
        <w:t>ɑ</w:t>
      </w:r>
      <w:r w:rsidRPr="00C744BB">
        <w:rPr>
          <w:rFonts w:ascii="Arial" w:hAnsi="Arial" w:cs="Arial"/>
          <w:sz w:val="24"/>
          <w:szCs w:val="24"/>
        </w:rPr>
        <w:t xml:space="preserve"> = 0,05) &lt; </w:t>
      </w:r>
      <w:r w:rsidRPr="00C744BB">
        <w:rPr>
          <w:rFonts w:ascii="Arial" w:hAnsi="Arial" w:cs="Arial"/>
          <w:sz w:val="24"/>
          <w:szCs w:val="24"/>
          <w:lang w:bidi="he-IL"/>
        </w:rPr>
        <w:t>F</w:t>
      </w:r>
      <w:r w:rsidRPr="00C744BB">
        <w:rPr>
          <w:rFonts w:ascii="Arial" w:hAnsi="Arial" w:cs="Arial"/>
          <w:sz w:val="24"/>
          <w:szCs w:val="24"/>
          <w:vertAlign w:val="subscript"/>
        </w:rPr>
        <w:t xml:space="preserve">tabel </w:t>
      </w:r>
      <w:r w:rsidRPr="00C744BB">
        <w:rPr>
          <w:rFonts w:ascii="Arial" w:hAnsi="Arial" w:cs="Arial"/>
          <w:sz w:val="24"/>
          <w:szCs w:val="24"/>
        </w:rPr>
        <w:t>(</w:t>
      </w:r>
      <w:r w:rsidRPr="00C744BB">
        <w:rPr>
          <w:rFonts w:ascii="Arial" w:eastAsia="Calibri" w:hAnsi="Arial" w:cs="Arial"/>
          <w:sz w:val="24"/>
          <w:szCs w:val="24"/>
        </w:rPr>
        <w:t>ɑ</w:t>
      </w:r>
      <w:r w:rsidRPr="00C744BB">
        <w:rPr>
          <w:rFonts w:ascii="Arial" w:hAnsi="Arial" w:cs="Arial"/>
          <w:sz w:val="24"/>
          <w:szCs w:val="24"/>
        </w:rPr>
        <w:t xml:space="preserve"> =0,01). Adapun perhitungan dari uji linear regresi dir</w:t>
      </w:r>
      <w:r w:rsidR="00FF3C90">
        <w:rPr>
          <w:rFonts w:ascii="Arial" w:hAnsi="Arial" w:cs="Arial"/>
          <w:sz w:val="24"/>
          <w:szCs w:val="24"/>
        </w:rPr>
        <w:t>angkum pada t</w:t>
      </w:r>
      <w:r w:rsidRPr="00C744BB">
        <w:rPr>
          <w:rFonts w:ascii="Arial" w:hAnsi="Arial" w:cs="Arial"/>
          <w:sz w:val="24"/>
          <w:szCs w:val="24"/>
        </w:rPr>
        <w:t xml:space="preserve">abel </w:t>
      </w:r>
      <w:r w:rsidR="00FF3C90">
        <w:rPr>
          <w:rFonts w:ascii="Arial" w:hAnsi="Arial" w:cs="Arial"/>
          <w:sz w:val="24"/>
          <w:szCs w:val="24"/>
        </w:rPr>
        <w:t>berikut :</w:t>
      </w:r>
    </w:p>
    <w:p w:rsidR="00B01035" w:rsidRPr="00171BEF" w:rsidRDefault="00B01035" w:rsidP="005003DD">
      <w:pPr>
        <w:pStyle w:val="ListParagraph"/>
        <w:spacing w:after="0" w:line="360" w:lineRule="auto"/>
        <w:ind w:left="1843" w:hanging="1033"/>
        <w:rPr>
          <w:rFonts w:ascii="Arial" w:hAnsi="Arial" w:cs="Arial"/>
          <w:sz w:val="24"/>
          <w:lang w:val="en-US"/>
        </w:rPr>
      </w:pPr>
      <w:r>
        <w:rPr>
          <w:rFonts w:ascii="Arial" w:hAnsi="Arial" w:cs="Arial"/>
          <w:sz w:val="24"/>
        </w:rPr>
        <w:t>Ta</w:t>
      </w:r>
      <w:r w:rsidR="00957397">
        <w:rPr>
          <w:rFonts w:ascii="Arial" w:hAnsi="Arial" w:cs="Arial"/>
          <w:sz w:val="24"/>
        </w:rPr>
        <w:t xml:space="preserve">bel 4.6 </w:t>
      </w:r>
      <w:r w:rsidR="00171BEF" w:rsidRPr="00171BEF">
        <w:rPr>
          <w:rFonts w:ascii="Arial" w:hAnsi="Arial" w:cs="Arial"/>
          <w:sz w:val="24"/>
        </w:rPr>
        <w:t xml:space="preserve">ANAVA </w:t>
      </w:r>
      <w:r w:rsidR="00171BEF">
        <w:rPr>
          <w:rFonts w:ascii="Arial" w:hAnsi="Arial" w:cs="Arial"/>
          <w:sz w:val="24"/>
        </w:rPr>
        <w:t>Variabel Persepsi Kecerdasan Emosional</w:t>
      </w:r>
      <w:r w:rsidR="00957397">
        <w:rPr>
          <w:rFonts w:ascii="Arial" w:hAnsi="Arial" w:cs="Arial"/>
          <w:sz w:val="24"/>
        </w:rPr>
        <w:t xml:space="preserve"> </w:t>
      </w:r>
      <w:r w:rsidR="00171BEF">
        <w:rPr>
          <w:rFonts w:ascii="Arial" w:hAnsi="Arial" w:cs="Arial"/>
          <w:sz w:val="24"/>
          <w:lang w:val="en-US"/>
        </w:rPr>
        <w:t xml:space="preserve">(X) </w:t>
      </w:r>
      <w:r w:rsidR="00957397">
        <w:rPr>
          <w:rFonts w:ascii="Arial" w:hAnsi="Arial" w:cs="Arial"/>
          <w:sz w:val="24"/>
        </w:rPr>
        <w:t xml:space="preserve">dan </w:t>
      </w:r>
      <w:proofErr w:type="spellStart"/>
      <w:r w:rsidR="00171BEF">
        <w:rPr>
          <w:rFonts w:ascii="Arial" w:hAnsi="Arial" w:cs="Arial"/>
          <w:sz w:val="24"/>
          <w:lang w:val="en-US"/>
        </w:rPr>
        <w:t>Motivasi</w:t>
      </w:r>
      <w:proofErr w:type="spellEnd"/>
      <w:r w:rsidR="00171BEF">
        <w:rPr>
          <w:rFonts w:ascii="Arial" w:hAnsi="Arial" w:cs="Arial"/>
          <w:sz w:val="24"/>
          <w:lang w:val="en-US"/>
        </w:rPr>
        <w:t xml:space="preserve"> </w:t>
      </w:r>
      <w:proofErr w:type="spellStart"/>
      <w:r w:rsidR="00171BEF">
        <w:rPr>
          <w:rFonts w:ascii="Arial" w:hAnsi="Arial" w:cs="Arial"/>
          <w:sz w:val="24"/>
          <w:lang w:val="en-US"/>
        </w:rPr>
        <w:t>Belajar</w:t>
      </w:r>
      <w:proofErr w:type="spellEnd"/>
      <w:r w:rsidR="00171BEF">
        <w:rPr>
          <w:rFonts w:ascii="Arial" w:hAnsi="Arial" w:cs="Arial"/>
          <w:sz w:val="24"/>
          <w:lang w:val="en-US"/>
        </w:rPr>
        <w:t xml:space="preserve"> (Y)</w:t>
      </w:r>
    </w:p>
    <w:tbl>
      <w:tblPr>
        <w:tblW w:w="4567" w:type="pct"/>
        <w:tblInd w:w="648" w:type="dxa"/>
        <w:tblLayout w:type="fixed"/>
        <w:tblLook w:val="04A0"/>
      </w:tblPr>
      <w:tblGrid>
        <w:gridCol w:w="1005"/>
        <w:gridCol w:w="612"/>
        <w:gridCol w:w="1318"/>
        <w:gridCol w:w="1154"/>
        <w:gridCol w:w="855"/>
        <w:gridCol w:w="719"/>
        <w:gridCol w:w="594"/>
        <w:gridCol w:w="1190"/>
      </w:tblGrid>
      <w:tr w:rsidR="00171BEF" w:rsidRPr="001B11F9" w:rsidTr="001B11F9">
        <w:trPr>
          <w:trHeight w:val="362"/>
        </w:trPr>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Sumber</w:t>
            </w:r>
          </w:p>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Varian</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171BEF" w:rsidRPr="001B11F9" w:rsidRDefault="00C70D03"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d</w:t>
            </w:r>
            <w:r w:rsidR="00171BEF" w:rsidRPr="001B11F9">
              <w:rPr>
                <w:rFonts w:ascii="Arial" w:hAnsi="Arial" w:cs="Arial"/>
                <w:color w:val="000000" w:themeColor="text1"/>
                <w:sz w:val="19"/>
                <w:szCs w:val="19"/>
                <w:lang w:eastAsia="ja-JP"/>
              </w:rPr>
              <w:t>k</w:t>
            </w:r>
          </w:p>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(df)</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JK (SS)</w:t>
            </w:r>
          </w:p>
        </w:tc>
        <w:tc>
          <w:tcPr>
            <w:tcW w:w="775" w:type="pct"/>
            <w:vMerge w:val="restart"/>
            <w:tcBorders>
              <w:top w:val="single" w:sz="4" w:space="0" w:color="auto"/>
              <w:left w:val="nil"/>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RJK</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F</w:t>
            </w:r>
            <w:r w:rsidRPr="001B11F9">
              <w:rPr>
                <w:rFonts w:ascii="Arial" w:hAnsi="Arial" w:cs="Arial"/>
                <w:color w:val="000000" w:themeColor="text1"/>
                <w:sz w:val="19"/>
                <w:szCs w:val="19"/>
                <w:vertAlign w:val="subscript"/>
                <w:lang w:eastAsia="ja-JP"/>
              </w:rPr>
              <w:t>hitung</w:t>
            </w:r>
          </w:p>
        </w:tc>
        <w:tc>
          <w:tcPr>
            <w:tcW w:w="88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F</w:t>
            </w:r>
            <w:r w:rsidRPr="001B11F9">
              <w:rPr>
                <w:rFonts w:ascii="Arial" w:hAnsi="Arial" w:cs="Arial"/>
                <w:color w:val="000000" w:themeColor="text1"/>
                <w:sz w:val="19"/>
                <w:szCs w:val="19"/>
                <w:vertAlign w:val="subscript"/>
                <w:lang w:eastAsia="ja-JP"/>
              </w:rPr>
              <w:t>tabel</w:t>
            </w:r>
          </w:p>
        </w:tc>
        <w:tc>
          <w:tcPr>
            <w:tcW w:w="8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right="-59" w:hanging="443"/>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Kesimpulan</w:t>
            </w:r>
          </w:p>
        </w:tc>
      </w:tr>
      <w:tr w:rsidR="00DF7BD3" w:rsidRPr="001B11F9" w:rsidTr="001B11F9">
        <w:trPr>
          <w:trHeight w:val="63"/>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Total</w:t>
            </w:r>
          </w:p>
        </w:tc>
        <w:tc>
          <w:tcPr>
            <w:tcW w:w="411"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51</w:t>
            </w:r>
          </w:p>
        </w:tc>
        <w:tc>
          <w:tcPr>
            <w:tcW w:w="88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jc w:val="center"/>
              <w:rPr>
                <w:rFonts w:ascii="Arial" w:hAnsi="Arial" w:cs="Arial"/>
                <w:color w:val="000000" w:themeColor="text1"/>
                <w:sz w:val="19"/>
                <w:szCs w:val="19"/>
                <w:lang w:eastAsia="ja-JP"/>
              </w:rPr>
            </w:pPr>
            <m:oMathPara>
              <m:oMathParaPr>
                <m:jc m:val="center"/>
              </m:oMathParaPr>
              <m:oMath>
                <m:r>
                  <w:rPr>
                    <w:rFonts w:ascii="Cambria Math" w:hAnsi="Cambria Math" w:cs="Arial"/>
                    <w:color w:val="000000" w:themeColor="text1"/>
                    <w:sz w:val="19"/>
                    <w:szCs w:val="19"/>
                    <w:lang w:eastAsia="ja-JP"/>
                  </w:rPr>
                  <m:t>589543</m:t>
                </m:r>
              </m:oMath>
            </m:oMathPara>
          </w:p>
        </w:tc>
        <w:tc>
          <w:tcPr>
            <w:tcW w:w="775" w:type="pct"/>
            <w:vMerge/>
            <w:tcBorders>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483"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0.05</w:t>
            </w:r>
          </w:p>
        </w:tc>
        <w:tc>
          <w:tcPr>
            <w:tcW w:w="397"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0.01</w:t>
            </w:r>
          </w:p>
        </w:tc>
        <w:tc>
          <w:tcPr>
            <w:tcW w:w="800" w:type="pct"/>
            <w:vMerge/>
            <w:tcBorders>
              <w:top w:val="single" w:sz="4" w:space="0" w:color="auto"/>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both"/>
              <w:rPr>
                <w:rFonts w:ascii="Arial" w:hAnsi="Arial" w:cs="Arial"/>
                <w:color w:val="000000" w:themeColor="text1"/>
                <w:sz w:val="19"/>
                <w:szCs w:val="19"/>
                <w:lang w:eastAsia="ja-JP"/>
              </w:rPr>
            </w:pPr>
          </w:p>
        </w:tc>
      </w:tr>
      <w:tr w:rsidR="00DF7BD3" w:rsidRPr="001B11F9" w:rsidTr="001B11F9">
        <w:trPr>
          <w:trHeight w:val="362"/>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Regresi (a)</w:t>
            </w:r>
          </w:p>
        </w:tc>
        <w:tc>
          <w:tcPr>
            <w:tcW w:w="411"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1</w:t>
            </w:r>
          </w:p>
        </w:tc>
        <w:tc>
          <w:tcPr>
            <w:tcW w:w="88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584327,1</w:t>
            </w:r>
          </w:p>
        </w:tc>
        <w:tc>
          <w:tcPr>
            <w:tcW w:w="77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584327,1</w:t>
            </w:r>
          </w:p>
        </w:tc>
        <w:tc>
          <w:tcPr>
            <w:tcW w:w="5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201,25</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4,04</w:t>
            </w: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7,19</w:t>
            </w:r>
          </w:p>
        </w:tc>
        <w:tc>
          <w:tcPr>
            <w:tcW w:w="8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Signifikan</w:t>
            </w:r>
          </w:p>
        </w:tc>
      </w:tr>
      <w:tr w:rsidR="00DF7BD3" w:rsidRPr="001B11F9" w:rsidTr="001B11F9">
        <w:trPr>
          <w:trHeight w:val="362"/>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Regresi</w:t>
            </w:r>
          </w:p>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(b│a)</w:t>
            </w:r>
          </w:p>
        </w:tc>
        <w:tc>
          <w:tcPr>
            <w:tcW w:w="411"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1</w:t>
            </w:r>
          </w:p>
        </w:tc>
        <w:tc>
          <w:tcPr>
            <w:tcW w:w="88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sz w:val="19"/>
                <w:szCs w:val="19"/>
              </w:rPr>
              <w:t>5091,8</w:t>
            </w:r>
          </w:p>
        </w:tc>
        <w:tc>
          <w:tcPr>
            <w:tcW w:w="77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5091,8</w:t>
            </w:r>
          </w:p>
        </w:tc>
        <w:tc>
          <w:tcPr>
            <w:tcW w:w="574"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483"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397"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800"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r>
      <w:tr w:rsidR="00DF7BD3" w:rsidRPr="001B11F9" w:rsidTr="001B11F9">
        <w:trPr>
          <w:trHeight w:val="362"/>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Residu</w:t>
            </w:r>
          </w:p>
        </w:tc>
        <w:tc>
          <w:tcPr>
            <w:tcW w:w="411"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49</w:t>
            </w:r>
          </w:p>
        </w:tc>
        <w:tc>
          <w:tcPr>
            <w:tcW w:w="88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eastAsiaTheme="minorHAnsi" w:hAnsi="Arial" w:cs="Arial"/>
                <w:sz w:val="19"/>
                <w:szCs w:val="19"/>
              </w:rPr>
              <w:t>124,15</w:t>
            </w:r>
          </w:p>
        </w:tc>
        <w:tc>
          <w:tcPr>
            <w:tcW w:w="77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sz w:val="19"/>
                <w:szCs w:val="19"/>
              </w:rPr>
              <w:t>2,53</w:t>
            </w:r>
          </w:p>
        </w:tc>
        <w:tc>
          <w:tcPr>
            <w:tcW w:w="574"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483"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397"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800" w:type="pct"/>
            <w:vMerge/>
            <w:tcBorders>
              <w:top w:val="nil"/>
              <w:left w:val="single" w:sz="4" w:space="0" w:color="auto"/>
              <w:bottom w:val="single" w:sz="4" w:space="0" w:color="000000"/>
              <w:right w:val="single" w:sz="4" w:space="0" w:color="auto"/>
            </w:tcBorders>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r>
      <w:tr w:rsidR="00DF7BD3" w:rsidRPr="001B11F9" w:rsidTr="001B11F9">
        <w:trPr>
          <w:trHeight w:val="248"/>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Tuna</w:t>
            </w:r>
          </w:p>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Cocok</w:t>
            </w:r>
          </w:p>
        </w:tc>
        <w:tc>
          <w:tcPr>
            <w:tcW w:w="411"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26</w:t>
            </w:r>
          </w:p>
        </w:tc>
        <w:tc>
          <w:tcPr>
            <w:tcW w:w="88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-1441985,65</w:t>
            </w:r>
          </w:p>
        </w:tc>
        <w:tc>
          <w:tcPr>
            <w:tcW w:w="77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-55460,99</w:t>
            </w:r>
          </w:p>
        </w:tc>
        <w:tc>
          <w:tcPr>
            <w:tcW w:w="574" w:type="pct"/>
            <w:tcBorders>
              <w:top w:val="nil"/>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-0,35</w:t>
            </w:r>
          </w:p>
        </w:tc>
        <w:tc>
          <w:tcPr>
            <w:tcW w:w="483" w:type="pct"/>
            <w:vMerge w:val="restart"/>
            <w:tcBorders>
              <w:top w:val="nil"/>
              <w:left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1,87</w:t>
            </w:r>
          </w:p>
        </w:tc>
        <w:tc>
          <w:tcPr>
            <w:tcW w:w="397" w:type="pct"/>
            <w:vMerge w:val="restart"/>
            <w:tcBorders>
              <w:top w:val="nil"/>
              <w:left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sz w:val="19"/>
                <w:szCs w:val="19"/>
              </w:rPr>
              <w:t>2,45</w:t>
            </w:r>
          </w:p>
        </w:tc>
        <w:tc>
          <w:tcPr>
            <w:tcW w:w="800" w:type="pct"/>
            <w:vMerge w:val="restart"/>
            <w:tcBorders>
              <w:top w:val="nil"/>
              <w:left w:val="single" w:sz="4" w:space="0" w:color="auto"/>
              <w:right w:val="single" w:sz="4" w:space="0" w:color="auto"/>
            </w:tcBorders>
            <w:shd w:val="clear" w:color="auto" w:fill="auto"/>
            <w:noWrap/>
            <w:vAlign w:val="center"/>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Linier</w:t>
            </w:r>
          </w:p>
        </w:tc>
      </w:tr>
      <w:tr w:rsidR="00DF7BD3" w:rsidRPr="001B11F9" w:rsidTr="001B11F9">
        <w:trPr>
          <w:trHeight w:val="248"/>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Galat</w:t>
            </w:r>
          </w:p>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Eror</w:t>
            </w:r>
          </w:p>
        </w:tc>
        <w:tc>
          <w:tcPr>
            <w:tcW w:w="411"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25</w:t>
            </w:r>
          </w:p>
        </w:tc>
        <w:tc>
          <w:tcPr>
            <w:tcW w:w="88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1442109,8</w:t>
            </w:r>
          </w:p>
        </w:tc>
        <w:tc>
          <w:tcPr>
            <w:tcW w:w="775" w:type="pct"/>
            <w:tcBorders>
              <w:top w:val="nil"/>
              <w:left w:val="nil"/>
              <w:bottom w:val="single" w:sz="4" w:space="0" w:color="auto"/>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157684,39</w:t>
            </w:r>
          </w:p>
        </w:tc>
        <w:tc>
          <w:tcPr>
            <w:tcW w:w="574" w:type="pct"/>
            <w:tcBorders>
              <w:top w:val="nil"/>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r w:rsidRPr="001B11F9">
              <w:rPr>
                <w:rFonts w:ascii="Arial" w:hAnsi="Arial" w:cs="Arial"/>
                <w:color w:val="000000" w:themeColor="text1"/>
                <w:sz w:val="19"/>
                <w:szCs w:val="19"/>
                <w:lang w:eastAsia="ja-JP"/>
              </w:rPr>
              <w:t>-0,35</w:t>
            </w:r>
          </w:p>
        </w:tc>
        <w:tc>
          <w:tcPr>
            <w:tcW w:w="483" w:type="pct"/>
            <w:vMerge/>
            <w:tcBorders>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397" w:type="pct"/>
            <w:vMerge/>
            <w:tcBorders>
              <w:left w:val="single" w:sz="4" w:space="0" w:color="auto"/>
              <w:bottom w:val="single" w:sz="4" w:space="0" w:color="000000"/>
              <w:right w:val="single" w:sz="4" w:space="0" w:color="auto"/>
            </w:tcBorders>
            <w:shd w:val="clear" w:color="auto" w:fill="auto"/>
            <w:noWrap/>
            <w:vAlign w:val="center"/>
            <w:hideMark/>
          </w:tcPr>
          <w:p w:rsidR="00171BEF" w:rsidRPr="001B11F9" w:rsidRDefault="00171BEF" w:rsidP="001B11F9">
            <w:pPr>
              <w:spacing w:after="0"/>
              <w:ind w:left="360" w:hanging="357"/>
              <w:contextualSpacing/>
              <w:jc w:val="center"/>
              <w:rPr>
                <w:rFonts w:ascii="Arial" w:hAnsi="Arial" w:cs="Arial"/>
                <w:color w:val="000000" w:themeColor="text1"/>
                <w:sz w:val="19"/>
                <w:szCs w:val="19"/>
                <w:lang w:eastAsia="ja-JP"/>
              </w:rPr>
            </w:pPr>
          </w:p>
        </w:tc>
        <w:tc>
          <w:tcPr>
            <w:tcW w:w="800" w:type="pct"/>
            <w:vMerge/>
            <w:tcBorders>
              <w:left w:val="single" w:sz="4" w:space="0" w:color="auto"/>
              <w:bottom w:val="single" w:sz="4" w:space="0" w:color="000000"/>
              <w:right w:val="single" w:sz="4" w:space="0" w:color="auto"/>
            </w:tcBorders>
            <w:shd w:val="clear" w:color="auto" w:fill="auto"/>
            <w:noWrap/>
            <w:vAlign w:val="center"/>
          </w:tcPr>
          <w:p w:rsidR="00171BEF" w:rsidRPr="001B11F9" w:rsidRDefault="00171BEF" w:rsidP="001B11F9">
            <w:pPr>
              <w:spacing w:after="0"/>
              <w:ind w:left="360" w:hanging="357"/>
              <w:contextualSpacing/>
              <w:jc w:val="both"/>
              <w:rPr>
                <w:rFonts w:ascii="Arial" w:hAnsi="Arial" w:cs="Arial"/>
                <w:color w:val="000000" w:themeColor="text1"/>
                <w:sz w:val="19"/>
                <w:szCs w:val="19"/>
                <w:lang w:eastAsia="ja-JP"/>
              </w:rPr>
            </w:pPr>
          </w:p>
        </w:tc>
      </w:tr>
    </w:tbl>
    <w:p w:rsidR="002D7FD9" w:rsidRPr="00D82948" w:rsidRDefault="002D7FD9" w:rsidP="001B11F9">
      <w:pPr>
        <w:pStyle w:val="ListParagraph"/>
        <w:spacing w:after="0" w:line="480" w:lineRule="auto"/>
        <w:ind w:left="851"/>
        <w:jc w:val="both"/>
        <w:rPr>
          <w:rFonts w:ascii="Arial" w:hAnsi="Arial" w:cs="Arial"/>
          <w:sz w:val="20"/>
          <w:szCs w:val="24"/>
        </w:rPr>
      </w:pPr>
      <w:r w:rsidRPr="00D82948">
        <w:rPr>
          <w:rFonts w:ascii="Arial" w:hAnsi="Arial" w:cs="Arial"/>
          <w:sz w:val="20"/>
          <w:szCs w:val="24"/>
        </w:rPr>
        <w:t>*</w:t>
      </w:r>
      <w:r w:rsidR="00C0733A" w:rsidRPr="00C0733A">
        <w:rPr>
          <w:rFonts w:ascii="Arial" w:hAnsi="Arial" w:cs="Arial"/>
          <w:sz w:val="20"/>
          <w:szCs w:val="24"/>
        </w:rPr>
        <w:t xml:space="preserve"> </w:t>
      </w:r>
      <w:r w:rsidR="00C0733A">
        <w:rPr>
          <w:rFonts w:ascii="Arial" w:hAnsi="Arial" w:cs="Arial"/>
          <w:sz w:val="20"/>
          <w:szCs w:val="24"/>
        </w:rPr>
        <w:t>Perhitungan terdapat</w:t>
      </w:r>
      <w:r w:rsidR="00C0733A" w:rsidRPr="00D82948">
        <w:rPr>
          <w:rFonts w:ascii="Arial" w:hAnsi="Arial" w:cs="Arial"/>
          <w:sz w:val="20"/>
          <w:szCs w:val="24"/>
        </w:rPr>
        <w:t xml:space="preserve"> </w:t>
      </w:r>
      <w:r w:rsidRPr="00D82948">
        <w:rPr>
          <w:rFonts w:ascii="Arial" w:hAnsi="Arial" w:cs="Arial"/>
          <w:sz w:val="20"/>
          <w:szCs w:val="24"/>
        </w:rPr>
        <w:t xml:space="preserve">pada </w:t>
      </w:r>
      <w:r>
        <w:rPr>
          <w:rFonts w:ascii="Arial" w:hAnsi="Arial" w:cs="Arial"/>
          <w:sz w:val="20"/>
          <w:szCs w:val="24"/>
        </w:rPr>
        <w:t>lampiran 31</w:t>
      </w:r>
    </w:p>
    <w:p w:rsidR="00B01035" w:rsidRDefault="00C70D03" w:rsidP="001B11F9">
      <w:pPr>
        <w:pStyle w:val="ListParagraph"/>
        <w:spacing w:after="0" w:line="480" w:lineRule="auto"/>
        <w:ind w:left="450" w:firstLine="567"/>
        <w:jc w:val="both"/>
        <w:rPr>
          <w:rFonts w:ascii="Arial" w:hAnsi="Arial" w:cs="Arial"/>
          <w:sz w:val="24"/>
          <w:lang w:val="en-US"/>
        </w:rPr>
      </w:pPr>
      <w:proofErr w:type="spellStart"/>
      <w:proofErr w:type="gramStart"/>
      <w:r>
        <w:rPr>
          <w:rFonts w:ascii="Arial" w:hAnsi="Arial" w:cs="Arial"/>
          <w:sz w:val="24"/>
          <w:lang w:val="en-US"/>
        </w:rPr>
        <w:t>Keterangan</w:t>
      </w:r>
      <w:proofErr w:type="spellEnd"/>
      <w:r>
        <w:rPr>
          <w:rFonts w:ascii="Arial" w:hAnsi="Arial" w:cs="Arial"/>
          <w:sz w:val="24"/>
          <w:lang w:val="en-US"/>
        </w:rPr>
        <w:t xml:space="preserve"> :</w:t>
      </w:r>
      <w:proofErr w:type="gramEnd"/>
    </w:p>
    <w:p w:rsidR="001B11F9" w:rsidRDefault="00C70D03" w:rsidP="001B11F9">
      <w:pPr>
        <w:pStyle w:val="ListParagraph"/>
        <w:spacing w:after="0" w:line="480" w:lineRule="auto"/>
        <w:ind w:left="450" w:firstLine="567"/>
        <w:jc w:val="both"/>
        <w:rPr>
          <w:rFonts w:ascii="Arial" w:hAnsi="Arial" w:cs="Arial"/>
          <w:sz w:val="24"/>
        </w:rPr>
      </w:pPr>
      <w:proofErr w:type="spellStart"/>
      <w:proofErr w:type="gramStart"/>
      <w:r>
        <w:rPr>
          <w:rFonts w:ascii="Arial" w:hAnsi="Arial" w:cs="Arial"/>
          <w:sz w:val="24"/>
          <w:lang w:val="en-US"/>
        </w:rPr>
        <w:t>dk</w:t>
      </w:r>
      <w:proofErr w:type="spellEnd"/>
      <w:proofErr w:type="gramEnd"/>
      <w:r w:rsidR="004928D1">
        <w:rPr>
          <w:rFonts w:ascii="Arial" w:hAnsi="Arial" w:cs="Arial"/>
          <w:sz w:val="24"/>
          <w:lang w:val="en-US"/>
        </w:rPr>
        <w:t xml:space="preserve">     : </w:t>
      </w:r>
      <w:proofErr w:type="spellStart"/>
      <w:r w:rsidR="004928D1">
        <w:rPr>
          <w:rFonts w:ascii="Arial" w:hAnsi="Arial" w:cs="Arial"/>
          <w:sz w:val="24"/>
          <w:lang w:val="en-US"/>
        </w:rPr>
        <w:t>Derajat</w:t>
      </w:r>
      <w:proofErr w:type="spellEnd"/>
      <w:r w:rsidR="004928D1">
        <w:rPr>
          <w:rFonts w:ascii="Arial" w:hAnsi="Arial" w:cs="Arial"/>
          <w:sz w:val="24"/>
          <w:lang w:val="en-US"/>
        </w:rPr>
        <w:t xml:space="preserve"> </w:t>
      </w:r>
      <w:proofErr w:type="spellStart"/>
      <w:r w:rsidR="004928D1">
        <w:rPr>
          <w:rFonts w:ascii="Arial" w:hAnsi="Arial" w:cs="Arial"/>
          <w:sz w:val="24"/>
          <w:lang w:val="en-US"/>
        </w:rPr>
        <w:t>kebebasan</w:t>
      </w:r>
      <w:proofErr w:type="spellEnd"/>
      <w:r w:rsidR="00BF5099">
        <w:rPr>
          <w:rFonts w:ascii="Arial" w:hAnsi="Arial" w:cs="Arial"/>
          <w:sz w:val="24"/>
          <w:lang w:val="en-US"/>
        </w:rPr>
        <w:tab/>
      </w:r>
      <w:r w:rsidR="00966E50">
        <w:rPr>
          <w:rFonts w:ascii="Arial" w:hAnsi="Arial" w:cs="Arial"/>
          <w:sz w:val="24"/>
        </w:rPr>
        <w:tab/>
      </w:r>
      <w:r w:rsidR="00BF5099" w:rsidRPr="00BF5099">
        <w:rPr>
          <w:rFonts w:ascii="Arial" w:hAnsi="Arial" w:cs="Arial"/>
          <w:sz w:val="24"/>
          <w:lang w:val="en-US"/>
        </w:rPr>
        <w:t xml:space="preserve"> </w:t>
      </w:r>
    </w:p>
    <w:p w:rsidR="004349CA" w:rsidRDefault="004349CA" w:rsidP="001B11F9">
      <w:pPr>
        <w:pStyle w:val="ListParagraph"/>
        <w:spacing w:after="0" w:line="480" w:lineRule="auto"/>
        <w:ind w:left="450" w:firstLine="567"/>
        <w:jc w:val="both"/>
        <w:rPr>
          <w:rFonts w:ascii="Arial" w:hAnsi="Arial" w:cs="Arial"/>
          <w:sz w:val="24"/>
          <w:lang w:val="en-US"/>
        </w:rPr>
      </w:pPr>
      <w:r>
        <w:rPr>
          <w:rFonts w:ascii="Arial" w:hAnsi="Arial" w:cs="Arial"/>
          <w:sz w:val="24"/>
          <w:lang w:val="en-US"/>
        </w:rPr>
        <w:t>JK</w:t>
      </w:r>
      <w:r>
        <w:rPr>
          <w:rFonts w:ascii="Arial" w:hAnsi="Arial" w:cs="Arial"/>
          <w:sz w:val="24"/>
          <w:lang w:val="en-US"/>
        </w:rPr>
        <w:tab/>
        <w:t xml:space="preserve">    : </w:t>
      </w:r>
      <w:proofErr w:type="spellStart"/>
      <w:r>
        <w:rPr>
          <w:rFonts w:ascii="Arial" w:hAnsi="Arial" w:cs="Arial"/>
          <w:sz w:val="24"/>
          <w:lang w:val="en-US"/>
        </w:rPr>
        <w:t>Jumlah</w:t>
      </w:r>
      <w:proofErr w:type="spellEnd"/>
      <w:r>
        <w:rPr>
          <w:rFonts w:ascii="Arial" w:hAnsi="Arial" w:cs="Arial"/>
          <w:sz w:val="24"/>
          <w:lang w:val="en-US"/>
        </w:rPr>
        <w:t xml:space="preserve"> </w:t>
      </w:r>
      <w:proofErr w:type="spellStart"/>
      <w:r>
        <w:rPr>
          <w:rFonts w:ascii="Arial" w:hAnsi="Arial" w:cs="Arial"/>
          <w:sz w:val="24"/>
          <w:lang w:val="en-US"/>
        </w:rPr>
        <w:t>kuadrat</w:t>
      </w:r>
      <w:proofErr w:type="spellEnd"/>
    </w:p>
    <w:p w:rsidR="00BF5099" w:rsidRPr="00D3226E" w:rsidRDefault="00BF5099" w:rsidP="001B11F9">
      <w:pPr>
        <w:pStyle w:val="ListParagraph"/>
        <w:spacing w:after="0" w:line="480" w:lineRule="auto"/>
        <w:ind w:left="450" w:firstLine="567"/>
        <w:jc w:val="both"/>
        <w:rPr>
          <w:rFonts w:ascii="Arial" w:hAnsi="Arial" w:cs="Arial"/>
          <w:sz w:val="24"/>
        </w:rPr>
      </w:pPr>
      <w:proofErr w:type="gramStart"/>
      <w:r>
        <w:rPr>
          <w:rFonts w:ascii="Arial" w:hAnsi="Arial" w:cs="Arial"/>
          <w:sz w:val="24"/>
          <w:lang w:val="en-US"/>
        </w:rPr>
        <w:t>RJK  :</w:t>
      </w:r>
      <w:proofErr w:type="gramEnd"/>
      <w:r>
        <w:rPr>
          <w:rFonts w:ascii="Arial" w:hAnsi="Arial" w:cs="Arial"/>
          <w:sz w:val="24"/>
          <w:lang w:val="en-US"/>
        </w:rPr>
        <w:t xml:space="preserve"> Rata-</w:t>
      </w:r>
      <w:proofErr w:type="spellStart"/>
      <w:r>
        <w:rPr>
          <w:rFonts w:ascii="Arial" w:hAnsi="Arial" w:cs="Arial"/>
          <w:sz w:val="24"/>
          <w:lang w:val="en-US"/>
        </w:rPr>
        <w:t>rara</w:t>
      </w:r>
      <w:proofErr w:type="spellEnd"/>
      <w:r>
        <w:rPr>
          <w:rFonts w:ascii="Arial" w:hAnsi="Arial" w:cs="Arial"/>
          <w:sz w:val="24"/>
          <w:lang w:val="en-US"/>
        </w:rPr>
        <w:t xml:space="preserve"> </w:t>
      </w:r>
      <w:proofErr w:type="spellStart"/>
      <w:r>
        <w:rPr>
          <w:rFonts w:ascii="Arial" w:hAnsi="Arial" w:cs="Arial"/>
          <w:sz w:val="24"/>
          <w:lang w:val="en-US"/>
        </w:rPr>
        <w:t>jumlah</w:t>
      </w:r>
      <w:proofErr w:type="spellEnd"/>
      <w:r>
        <w:rPr>
          <w:rFonts w:ascii="Arial" w:hAnsi="Arial" w:cs="Arial"/>
          <w:sz w:val="24"/>
          <w:lang w:val="en-US"/>
        </w:rPr>
        <w:t xml:space="preserve"> </w:t>
      </w:r>
      <w:proofErr w:type="spellStart"/>
      <w:r>
        <w:rPr>
          <w:rFonts w:ascii="Arial" w:hAnsi="Arial" w:cs="Arial"/>
          <w:sz w:val="24"/>
          <w:lang w:val="en-US"/>
        </w:rPr>
        <w:t>kuadrat</w:t>
      </w:r>
      <w:proofErr w:type="spellEnd"/>
      <w:r w:rsidR="00D3226E">
        <w:rPr>
          <w:rFonts w:ascii="Arial" w:hAnsi="Arial" w:cs="Arial"/>
          <w:sz w:val="24"/>
        </w:rPr>
        <w:t xml:space="preserve">       </w:t>
      </w:r>
    </w:p>
    <w:p w:rsidR="005D1F9E" w:rsidRPr="00C744BB" w:rsidRDefault="005D1F9E" w:rsidP="00C744BB">
      <w:pPr>
        <w:spacing w:after="0" w:line="480" w:lineRule="auto"/>
        <w:ind w:left="851" w:firstLine="720"/>
        <w:jc w:val="both"/>
        <w:rPr>
          <w:rFonts w:ascii="Arial" w:hAnsi="Arial" w:cs="Arial"/>
          <w:sz w:val="24"/>
          <w:szCs w:val="24"/>
        </w:rPr>
      </w:pPr>
      <w:r w:rsidRPr="00C744BB">
        <w:rPr>
          <w:rFonts w:ascii="Arial" w:hAnsi="Arial" w:cs="Arial"/>
          <w:sz w:val="24"/>
          <w:szCs w:val="24"/>
        </w:rPr>
        <w:t xml:space="preserve">Berdasarkan pengujian </w:t>
      </w:r>
      <w:r w:rsidR="001B11F9">
        <w:rPr>
          <w:rFonts w:ascii="Arial" w:hAnsi="Arial" w:cs="Arial"/>
          <w:sz w:val="24"/>
          <w:szCs w:val="24"/>
        </w:rPr>
        <w:t xml:space="preserve">signifikan dan </w:t>
      </w:r>
      <w:r w:rsidRPr="00C744BB">
        <w:rPr>
          <w:rFonts w:ascii="Arial" w:hAnsi="Arial" w:cs="Arial"/>
          <w:sz w:val="24"/>
          <w:szCs w:val="24"/>
        </w:rPr>
        <w:t>linieritas regresi Persepsi Kecerdasan Emosional (X) dengan Motivasi Belajar (Y), diperoleh nilai F</w:t>
      </w:r>
      <w:r w:rsidRPr="00C744BB">
        <w:rPr>
          <w:rFonts w:ascii="Arial" w:hAnsi="Arial" w:cs="Arial"/>
          <w:sz w:val="24"/>
          <w:szCs w:val="24"/>
          <w:vertAlign w:val="subscript"/>
        </w:rPr>
        <w:t>hitung</w:t>
      </w:r>
      <w:r w:rsidRPr="00C744BB">
        <w:rPr>
          <w:rFonts w:ascii="Arial" w:hAnsi="Arial" w:cs="Arial"/>
          <w:sz w:val="24"/>
          <w:szCs w:val="24"/>
        </w:rPr>
        <w:t xml:space="preserve">= </w:t>
      </w:r>
      <w:r w:rsidR="001B11F9">
        <w:rPr>
          <w:rFonts w:ascii="Arial" w:hAnsi="Arial" w:cs="Arial"/>
          <w:sz w:val="24"/>
          <w:szCs w:val="24"/>
        </w:rPr>
        <w:t>201,25</w:t>
      </w:r>
      <w:r w:rsidR="001B11F9" w:rsidRPr="001B11F9">
        <w:rPr>
          <w:rFonts w:ascii="Arial" w:hAnsi="Arial" w:cs="Arial"/>
          <w:sz w:val="24"/>
          <w:szCs w:val="24"/>
        </w:rPr>
        <w:t xml:space="preserve"> </w:t>
      </w:r>
      <w:r w:rsidR="001B11F9" w:rsidRPr="00C744BB">
        <w:rPr>
          <w:rFonts w:ascii="Arial" w:hAnsi="Arial" w:cs="Arial"/>
          <w:sz w:val="24"/>
          <w:szCs w:val="24"/>
        </w:rPr>
        <w:t>sedangkan F</w:t>
      </w:r>
      <w:r w:rsidR="001B11F9" w:rsidRPr="00C744BB">
        <w:rPr>
          <w:rFonts w:ascii="Arial" w:hAnsi="Arial" w:cs="Arial"/>
          <w:sz w:val="24"/>
          <w:szCs w:val="24"/>
          <w:vertAlign w:val="subscript"/>
        </w:rPr>
        <w:t xml:space="preserve">tabel (α=0,05) </w:t>
      </w:r>
      <w:r w:rsidR="001B11F9" w:rsidRPr="00C744BB">
        <w:rPr>
          <w:rFonts w:ascii="Arial" w:hAnsi="Arial" w:cs="Arial"/>
          <w:sz w:val="24"/>
          <w:szCs w:val="24"/>
        </w:rPr>
        <w:t xml:space="preserve">= </w:t>
      </w:r>
      <w:r w:rsidR="001B11F9">
        <w:rPr>
          <w:rFonts w:ascii="Arial" w:hAnsi="Arial" w:cs="Arial"/>
          <w:sz w:val="24"/>
          <w:szCs w:val="24"/>
        </w:rPr>
        <w:t>4,04</w:t>
      </w:r>
      <w:r w:rsidR="001B11F9" w:rsidRPr="001B11F9">
        <w:rPr>
          <w:rFonts w:ascii="Arial" w:hAnsi="Arial" w:cs="Arial"/>
          <w:sz w:val="24"/>
          <w:szCs w:val="24"/>
        </w:rPr>
        <w:t xml:space="preserve"> </w:t>
      </w:r>
      <w:r w:rsidR="001B11F9" w:rsidRPr="00C744BB">
        <w:rPr>
          <w:rFonts w:ascii="Arial" w:hAnsi="Arial" w:cs="Arial"/>
          <w:sz w:val="24"/>
          <w:szCs w:val="24"/>
        </w:rPr>
        <w:t xml:space="preserve">dan </w:t>
      </w:r>
      <w:r w:rsidR="001B11F9" w:rsidRPr="00C744BB">
        <w:rPr>
          <w:rFonts w:ascii="Arial" w:hAnsi="Arial" w:cs="Arial"/>
          <w:sz w:val="24"/>
          <w:szCs w:val="24"/>
        </w:rPr>
        <w:lastRenderedPageBreak/>
        <w:t>F</w:t>
      </w:r>
      <w:r w:rsidR="001B11F9" w:rsidRPr="00C744BB">
        <w:rPr>
          <w:rFonts w:ascii="Arial" w:hAnsi="Arial" w:cs="Arial"/>
          <w:sz w:val="24"/>
          <w:szCs w:val="24"/>
          <w:vertAlign w:val="subscript"/>
        </w:rPr>
        <w:t xml:space="preserve">tabel (α=0,01)  </w:t>
      </w:r>
      <w:r w:rsidR="001B11F9" w:rsidRPr="00C744BB">
        <w:rPr>
          <w:rFonts w:ascii="Arial" w:hAnsi="Arial" w:cs="Arial"/>
          <w:sz w:val="24"/>
          <w:szCs w:val="24"/>
        </w:rPr>
        <w:t xml:space="preserve">= </w:t>
      </w:r>
      <w:r w:rsidR="001B11F9">
        <w:rPr>
          <w:rFonts w:ascii="Arial" w:hAnsi="Arial" w:cs="Arial"/>
          <w:sz w:val="24"/>
          <w:szCs w:val="24"/>
        </w:rPr>
        <w:t>7,19</w:t>
      </w:r>
      <w:r w:rsidR="001B11F9" w:rsidRPr="00C744BB">
        <w:rPr>
          <w:rFonts w:ascii="Arial" w:hAnsi="Arial" w:cs="Arial"/>
          <w:sz w:val="24"/>
          <w:szCs w:val="24"/>
        </w:rPr>
        <w:t>. Sehingga dapat dinyatakan bahwa F</w:t>
      </w:r>
      <w:r w:rsidR="001B11F9" w:rsidRPr="00C744BB">
        <w:rPr>
          <w:rFonts w:ascii="Arial" w:hAnsi="Arial" w:cs="Arial"/>
          <w:sz w:val="24"/>
          <w:szCs w:val="24"/>
          <w:vertAlign w:val="subscript"/>
        </w:rPr>
        <w:t>hitung</w:t>
      </w:r>
      <w:r w:rsidR="001B11F9" w:rsidRPr="00C744BB">
        <w:rPr>
          <w:rFonts w:ascii="Arial" w:hAnsi="Arial" w:cs="Arial"/>
          <w:sz w:val="24"/>
          <w:szCs w:val="24"/>
        </w:rPr>
        <w:t xml:space="preserve"> </w:t>
      </w:r>
      <w:r w:rsidR="00810CB1">
        <w:rPr>
          <w:rFonts w:ascii="Arial" w:hAnsi="Arial" w:cs="Arial"/>
          <w:sz w:val="24"/>
          <w:szCs w:val="24"/>
        </w:rPr>
        <w:t xml:space="preserve">&gt; </w:t>
      </w:r>
      <w:r w:rsidR="001B11F9" w:rsidRPr="00C744BB">
        <w:rPr>
          <w:rFonts w:ascii="Arial" w:hAnsi="Arial" w:cs="Arial"/>
          <w:sz w:val="24"/>
          <w:szCs w:val="24"/>
        </w:rPr>
        <w:t>F</w:t>
      </w:r>
      <w:r w:rsidR="001B11F9" w:rsidRPr="00C744BB">
        <w:rPr>
          <w:rFonts w:ascii="Arial" w:hAnsi="Arial" w:cs="Arial"/>
          <w:sz w:val="24"/>
          <w:szCs w:val="24"/>
          <w:vertAlign w:val="subscript"/>
        </w:rPr>
        <w:t xml:space="preserve">tabel  </w:t>
      </w:r>
      <w:r w:rsidR="001B11F9" w:rsidRPr="00C744BB">
        <w:rPr>
          <w:rFonts w:ascii="Arial" w:hAnsi="Arial" w:cs="Arial"/>
          <w:sz w:val="24"/>
          <w:szCs w:val="24"/>
        </w:rPr>
        <w:t xml:space="preserve">berarti </w:t>
      </w:r>
      <w:r w:rsidR="001B11F9">
        <w:rPr>
          <w:rFonts w:ascii="Arial" w:hAnsi="Arial" w:cs="Arial"/>
          <w:sz w:val="24"/>
          <w:szCs w:val="24"/>
        </w:rPr>
        <w:t>hipotesis signifikan</w:t>
      </w:r>
      <w:r w:rsidR="001B11F9" w:rsidRPr="00C744BB">
        <w:rPr>
          <w:rFonts w:ascii="Arial" w:hAnsi="Arial" w:cs="Arial"/>
          <w:sz w:val="24"/>
          <w:szCs w:val="24"/>
        </w:rPr>
        <w:t>.</w:t>
      </w:r>
      <w:r w:rsidR="001B11F9">
        <w:rPr>
          <w:rFonts w:ascii="Arial" w:hAnsi="Arial" w:cs="Arial"/>
          <w:sz w:val="24"/>
          <w:szCs w:val="24"/>
        </w:rPr>
        <w:t xml:space="preserve"> Kemudian </w:t>
      </w:r>
      <w:r w:rsidR="001B11F9" w:rsidRPr="00C744BB">
        <w:rPr>
          <w:rFonts w:ascii="Arial" w:hAnsi="Arial" w:cs="Arial"/>
          <w:sz w:val="24"/>
          <w:szCs w:val="24"/>
        </w:rPr>
        <w:t>diperoleh nilai F</w:t>
      </w:r>
      <w:r w:rsidR="001B11F9" w:rsidRPr="00C744BB">
        <w:rPr>
          <w:rFonts w:ascii="Arial" w:hAnsi="Arial" w:cs="Arial"/>
          <w:sz w:val="24"/>
          <w:szCs w:val="24"/>
          <w:vertAlign w:val="subscript"/>
        </w:rPr>
        <w:t>hitung</w:t>
      </w:r>
      <w:r w:rsidR="001B11F9" w:rsidRPr="00C744BB">
        <w:rPr>
          <w:rFonts w:ascii="Arial" w:hAnsi="Arial" w:cs="Arial"/>
          <w:sz w:val="24"/>
          <w:szCs w:val="24"/>
        </w:rPr>
        <w:t>=</w:t>
      </w:r>
      <w:r w:rsidR="001B11F9">
        <w:rPr>
          <w:rFonts w:ascii="Arial" w:hAnsi="Arial" w:cs="Arial"/>
          <w:sz w:val="24"/>
          <w:szCs w:val="24"/>
        </w:rPr>
        <w:t xml:space="preserve"> </w:t>
      </w:r>
      <w:r w:rsidRPr="00C744BB">
        <w:rPr>
          <w:rFonts w:ascii="Arial" w:hAnsi="Arial" w:cs="Arial"/>
          <w:sz w:val="24"/>
          <w:szCs w:val="24"/>
        </w:rPr>
        <w:t>-0,35 sedangkan F</w:t>
      </w:r>
      <w:r w:rsidRPr="00C744BB">
        <w:rPr>
          <w:rFonts w:ascii="Arial" w:hAnsi="Arial" w:cs="Arial"/>
          <w:sz w:val="24"/>
          <w:szCs w:val="24"/>
          <w:vertAlign w:val="subscript"/>
        </w:rPr>
        <w:t xml:space="preserve">tabel (α=0,05) </w:t>
      </w:r>
      <w:r w:rsidRPr="00C744BB">
        <w:rPr>
          <w:rFonts w:ascii="Arial" w:hAnsi="Arial" w:cs="Arial"/>
          <w:sz w:val="24"/>
          <w:szCs w:val="24"/>
        </w:rPr>
        <w:t xml:space="preserve">= </w:t>
      </w:r>
      <w:r w:rsidR="006004C9" w:rsidRPr="00C744BB">
        <w:rPr>
          <w:rFonts w:ascii="Arial" w:hAnsi="Arial" w:cs="Arial"/>
          <w:sz w:val="24"/>
          <w:szCs w:val="24"/>
        </w:rPr>
        <w:t>1,87</w:t>
      </w:r>
      <w:r w:rsidRPr="00C744BB">
        <w:rPr>
          <w:rFonts w:ascii="Arial" w:hAnsi="Arial" w:cs="Arial"/>
          <w:sz w:val="24"/>
          <w:szCs w:val="24"/>
        </w:rPr>
        <w:t xml:space="preserve"> </w:t>
      </w:r>
      <w:r w:rsidR="00CE28C9" w:rsidRPr="00C744BB">
        <w:rPr>
          <w:rFonts w:ascii="Arial" w:hAnsi="Arial" w:cs="Arial"/>
          <w:sz w:val="24"/>
          <w:szCs w:val="24"/>
        </w:rPr>
        <w:t>dan F</w:t>
      </w:r>
      <w:r w:rsidR="00CE28C9" w:rsidRPr="00C744BB">
        <w:rPr>
          <w:rFonts w:ascii="Arial" w:hAnsi="Arial" w:cs="Arial"/>
          <w:sz w:val="24"/>
          <w:szCs w:val="24"/>
          <w:vertAlign w:val="subscript"/>
        </w:rPr>
        <w:t xml:space="preserve">tabel (α=0,01)  </w:t>
      </w:r>
      <w:r w:rsidR="00CE28C9" w:rsidRPr="00C744BB">
        <w:rPr>
          <w:rFonts w:ascii="Arial" w:hAnsi="Arial" w:cs="Arial"/>
          <w:sz w:val="24"/>
          <w:szCs w:val="24"/>
        </w:rPr>
        <w:t xml:space="preserve">= </w:t>
      </w:r>
      <w:r w:rsidR="006004C9" w:rsidRPr="00C744BB">
        <w:rPr>
          <w:rFonts w:ascii="Arial" w:hAnsi="Arial" w:cs="Arial"/>
          <w:sz w:val="24"/>
          <w:szCs w:val="24"/>
        </w:rPr>
        <w:t xml:space="preserve">2,45 </w:t>
      </w:r>
      <w:r w:rsidRPr="00C744BB">
        <w:rPr>
          <w:rFonts w:ascii="Arial" w:hAnsi="Arial" w:cs="Arial"/>
          <w:sz w:val="24"/>
          <w:szCs w:val="24"/>
        </w:rPr>
        <w:t>dengan dk</w:t>
      </w:r>
      <w:r w:rsidRPr="00C744BB">
        <w:rPr>
          <w:rFonts w:ascii="Arial" w:hAnsi="Arial" w:cs="Arial"/>
          <w:sz w:val="24"/>
          <w:szCs w:val="24"/>
          <w:vertAlign w:val="subscript"/>
        </w:rPr>
        <w:t>pembilang</w:t>
      </w:r>
      <w:r w:rsidRPr="00C744BB">
        <w:rPr>
          <w:rFonts w:ascii="Arial" w:hAnsi="Arial" w:cs="Arial"/>
          <w:sz w:val="24"/>
          <w:szCs w:val="24"/>
        </w:rPr>
        <w:t xml:space="preserve"> (k-2) = 26 dan dk</w:t>
      </w:r>
      <w:r w:rsidRPr="00C744BB">
        <w:rPr>
          <w:rFonts w:ascii="Arial" w:hAnsi="Arial" w:cs="Arial"/>
          <w:sz w:val="24"/>
          <w:szCs w:val="24"/>
          <w:vertAlign w:val="subscript"/>
        </w:rPr>
        <w:t>penyebut</w:t>
      </w:r>
      <w:r w:rsidRPr="00C744BB">
        <w:rPr>
          <w:rFonts w:ascii="Arial" w:hAnsi="Arial" w:cs="Arial"/>
          <w:sz w:val="24"/>
          <w:szCs w:val="24"/>
        </w:rPr>
        <w:t xml:space="preserve"> (n-k) = 25. Dengan demikian F</w:t>
      </w:r>
      <w:r w:rsidRPr="00C744BB">
        <w:rPr>
          <w:rFonts w:ascii="Arial" w:hAnsi="Arial" w:cs="Arial"/>
          <w:sz w:val="24"/>
          <w:szCs w:val="24"/>
          <w:vertAlign w:val="subscript"/>
        </w:rPr>
        <w:t>hitung</w:t>
      </w:r>
      <w:r w:rsidR="00FF3C90">
        <w:rPr>
          <w:rFonts w:ascii="Arial" w:hAnsi="Arial" w:cs="Arial"/>
          <w:sz w:val="24"/>
          <w:szCs w:val="24"/>
          <w:vertAlign w:val="subscript"/>
        </w:rPr>
        <w:t xml:space="preserve"> </w:t>
      </w:r>
      <w:r w:rsidR="00FF3C90">
        <w:rPr>
          <w:rFonts w:ascii="Arial" w:hAnsi="Arial" w:cs="Arial"/>
          <w:sz w:val="24"/>
          <w:szCs w:val="24"/>
        </w:rPr>
        <w:t xml:space="preserve">&lt; </w:t>
      </w:r>
      <w:r w:rsidRPr="00C744BB">
        <w:rPr>
          <w:rFonts w:ascii="Arial" w:hAnsi="Arial" w:cs="Arial"/>
          <w:sz w:val="24"/>
          <w:szCs w:val="24"/>
        </w:rPr>
        <w:t>F</w:t>
      </w:r>
      <w:r w:rsidRPr="00C744BB">
        <w:rPr>
          <w:rFonts w:ascii="Arial" w:hAnsi="Arial" w:cs="Arial"/>
          <w:sz w:val="24"/>
          <w:szCs w:val="24"/>
          <w:vertAlign w:val="subscript"/>
        </w:rPr>
        <w:t xml:space="preserve">tabel </w:t>
      </w:r>
      <w:r w:rsidR="00CE28C9" w:rsidRPr="00C744BB">
        <w:rPr>
          <w:rFonts w:ascii="Arial" w:hAnsi="Arial" w:cs="Arial"/>
          <w:sz w:val="24"/>
          <w:szCs w:val="24"/>
        </w:rPr>
        <w:t>=</w:t>
      </w:r>
      <w:r w:rsidR="00CE28C9" w:rsidRPr="00C744BB">
        <w:rPr>
          <w:rFonts w:ascii="Arial" w:hAnsi="Arial" w:cs="Arial"/>
          <w:sz w:val="24"/>
          <w:szCs w:val="24"/>
          <w:vertAlign w:val="subscript"/>
        </w:rPr>
        <w:t xml:space="preserve"> </w:t>
      </w:r>
      <w:r w:rsidRPr="00C744BB">
        <w:rPr>
          <w:rFonts w:ascii="Arial" w:hAnsi="Arial" w:cs="Arial"/>
          <w:sz w:val="24"/>
          <w:szCs w:val="24"/>
        </w:rPr>
        <w:t>-</w:t>
      </w:r>
      <w:r w:rsidR="00E3103D" w:rsidRPr="00C744BB">
        <w:rPr>
          <w:rFonts w:ascii="Arial" w:hAnsi="Arial" w:cs="Arial"/>
          <w:sz w:val="24"/>
          <w:szCs w:val="24"/>
        </w:rPr>
        <w:t>0,35</w:t>
      </w:r>
      <w:r w:rsidRPr="00C744BB">
        <w:rPr>
          <w:rFonts w:ascii="Arial" w:hAnsi="Arial" w:cs="Arial"/>
          <w:sz w:val="24"/>
          <w:szCs w:val="24"/>
        </w:rPr>
        <w:t>&lt;</w:t>
      </w:r>
      <w:r w:rsidR="006004C9" w:rsidRPr="00C744BB">
        <w:rPr>
          <w:rFonts w:ascii="Arial" w:hAnsi="Arial" w:cs="Arial"/>
          <w:sz w:val="24"/>
          <w:szCs w:val="24"/>
        </w:rPr>
        <w:t>1,87</w:t>
      </w:r>
      <w:r w:rsidRPr="00C744BB">
        <w:rPr>
          <w:rFonts w:ascii="Arial" w:hAnsi="Arial" w:cs="Arial"/>
          <w:sz w:val="24"/>
          <w:szCs w:val="24"/>
        </w:rPr>
        <w:t>&lt;</w:t>
      </w:r>
      <w:r w:rsidR="006004C9" w:rsidRPr="00C744BB">
        <w:rPr>
          <w:rFonts w:ascii="Arial" w:hAnsi="Arial" w:cs="Arial"/>
          <w:sz w:val="24"/>
          <w:szCs w:val="24"/>
        </w:rPr>
        <w:t>2,45</w:t>
      </w:r>
      <w:r w:rsidR="00CE28C9" w:rsidRPr="00C744BB">
        <w:rPr>
          <w:rFonts w:ascii="Arial" w:hAnsi="Arial" w:cs="Arial"/>
          <w:sz w:val="24"/>
          <w:szCs w:val="24"/>
        </w:rPr>
        <w:t>. Sehingga dapat dinyatakan bahwa F</w:t>
      </w:r>
      <w:r w:rsidR="00CE28C9" w:rsidRPr="00C744BB">
        <w:rPr>
          <w:rFonts w:ascii="Arial" w:hAnsi="Arial" w:cs="Arial"/>
          <w:sz w:val="24"/>
          <w:szCs w:val="24"/>
          <w:vertAlign w:val="subscript"/>
        </w:rPr>
        <w:t>hitung</w:t>
      </w:r>
      <w:r w:rsidR="00810CB1">
        <w:rPr>
          <w:rFonts w:ascii="Arial" w:hAnsi="Arial" w:cs="Arial"/>
          <w:sz w:val="24"/>
          <w:szCs w:val="24"/>
          <w:vertAlign w:val="subscript"/>
        </w:rPr>
        <w:t xml:space="preserve"> </w:t>
      </w:r>
      <w:r w:rsidR="00CE28C9" w:rsidRPr="00C744BB">
        <w:rPr>
          <w:rFonts w:ascii="Arial" w:hAnsi="Arial" w:cs="Arial"/>
          <w:sz w:val="24"/>
          <w:szCs w:val="24"/>
        </w:rPr>
        <w:t>&lt; F</w:t>
      </w:r>
      <w:r w:rsidR="00CE28C9" w:rsidRPr="00C744BB">
        <w:rPr>
          <w:rFonts w:ascii="Arial" w:hAnsi="Arial" w:cs="Arial"/>
          <w:sz w:val="24"/>
          <w:szCs w:val="24"/>
          <w:vertAlign w:val="subscript"/>
        </w:rPr>
        <w:t xml:space="preserve">tabel  </w:t>
      </w:r>
      <w:r w:rsidR="00CE28C9" w:rsidRPr="00C744BB">
        <w:rPr>
          <w:rFonts w:ascii="Arial" w:hAnsi="Arial" w:cs="Arial"/>
          <w:sz w:val="24"/>
          <w:szCs w:val="24"/>
        </w:rPr>
        <w:t xml:space="preserve">berarti </w:t>
      </w:r>
      <w:r w:rsidR="00FF3C90">
        <w:rPr>
          <w:rFonts w:ascii="Arial" w:hAnsi="Arial" w:cs="Arial"/>
          <w:sz w:val="24"/>
          <w:szCs w:val="24"/>
        </w:rPr>
        <w:t xml:space="preserve">hipotesis linier diterima. </w:t>
      </w:r>
    </w:p>
    <w:p w:rsidR="00B01035" w:rsidRPr="00FF3C90" w:rsidRDefault="00B01035" w:rsidP="00137CC0">
      <w:pPr>
        <w:pStyle w:val="ListParagraph"/>
        <w:spacing w:after="0" w:line="240" w:lineRule="auto"/>
        <w:ind w:left="1276" w:firstLine="567"/>
        <w:jc w:val="both"/>
        <w:rPr>
          <w:rFonts w:ascii="Arial" w:hAnsi="Arial" w:cs="Arial"/>
          <w:sz w:val="16"/>
        </w:rPr>
      </w:pPr>
    </w:p>
    <w:p w:rsidR="00D12D41" w:rsidRPr="006A32B0" w:rsidRDefault="00B87277" w:rsidP="00C744BB">
      <w:pPr>
        <w:pStyle w:val="ListParagraph"/>
        <w:numPr>
          <w:ilvl w:val="0"/>
          <w:numId w:val="7"/>
        </w:numPr>
        <w:spacing w:after="0" w:line="480" w:lineRule="auto"/>
        <w:ind w:left="851" w:hanging="425"/>
        <w:jc w:val="both"/>
        <w:rPr>
          <w:rFonts w:ascii="Arial" w:hAnsi="Arial" w:cs="Arial"/>
          <w:b/>
          <w:sz w:val="24"/>
        </w:rPr>
      </w:pPr>
      <w:r>
        <w:rPr>
          <w:rFonts w:ascii="Arial" w:hAnsi="Arial" w:cs="Arial"/>
          <w:b/>
          <w:sz w:val="24"/>
        </w:rPr>
        <w:t>Uji Keberartian Reg</w:t>
      </w:r>
      <w:r w:rsidR="008A46BD" w:rsidRPr="006A32B0">
        <w:rPr>
          <w:rFonts w:ascii="Arial" w:hAnsi="Arial" w:cs="Arial"/>
          <w:b/>
          <w:sz w:val="24"/>
        </w:rPr>
        <w:t>resi</w:t>
      </w:r>
      <w:r w:rsidR="00B54E55">
        <w:rPr>
          <w:rFonts w:ascii="Arial" w:hAnsi="Arial" w:cs="Arial"/>
          <w:b/>
          <w:sz w:val="24"/>
          <w:lang w:val="en-US"/>
        </w:rPr>
        <w:t xml:space="preserve"> Linier</w:t>
      </w:r>
    </w:p>
    <w:p w:rsidR="00CE28C9" w:rsidRPr="00FF26A0" w:rsidRDefault="00CE28C9" w:rsidP="00FF26A0">
      <w:pPr>
        <w:spacing w:after="0" w:line="480" w:lineRule="auto"/>
        <w:ind w:left="851" w:firstLine="720"/>
        <w:jc w:val="both"/>
        <w:rPr>
          <w:rFonts w:ascii="Arial" w:hAnsi="Arial" w:cs="Arial"/>
          <w:sz w:val="24"/>
        </w:rPr>
      </w:pPr>
      <w:r w:rsidRPr="00C744BB">
        <w:rPr>
          <w:rFonts w:ascii="Arial" w:hAnsi="Arial" w:cs="Arial"/>
          <w:sz w:val="24"/>
        </w:rPr>
        <w:t>Untuk memperjelas hubungan antara Persepsi Kecerdasan Emosional (X) dengan Motivasi Belajar (Y) yang berdasarkan hasil perhitungan uji signifikasi dan dinyatakan dalam bentuk persamaan regresi yaitu Ŷ = a + b</w:t>
      </w:r>
      <w:r w:rsidR="00B36072" w:rsidRPr="00C744BB">
        <w:rPr>
          <w:rFonts w:ascii="Arial" w:hAnsi="Arial" w:cs="Arial"/>
          <w:sz w:val="24"/>
        </w:rPr>
        <w:t>X</w:t>
      </w:r>
      <w:r w:rsidRPr="00C744BB">
        <w:rPr>
          <w:rFonts w:ascii="Arial" w:hAnsi="Arial" w:cs="Arial"/>
          <w:sz w:val="24"/>
        </w:rPr>
        <w:t>. Pengaruh X terhadap Y disajikan dalam bentuk Ŷ</w:t>
      </w:r>
      <w:r w:rsidR="002041B5" w:rsidRPr="00C744BB">
        <w:rPr>
          <w:rFonts w:ascii="Arial" w:hAnsi="Arial" w:cs="Arial"/>
          <w:sz w:val="24"/>
        </w:rPr>
        <w:t xml:space="preserve"> = (4,28 + 0,95X</w:t>
      </w:r>
      <w:r w:rsidRPr="00C744BB">
        <w:rPr>
          <w:rFonts w:ascii="Arial" w:hAnsi="Arial" w:cs="Arial"/>
          <w:sz w:val="24"/>
        </w:rPr>
        <w:t xml:space="preserve">) dengan X adalah signifikan. </w:t>
      </w:r>
      <w:r w:rsidR="00FF26A0">
        <w:rPr>
          <w:rFonts w:ascii="Arial" w:hAnsi="Arial" w:cs="Arial"/>
          <w:sz w:val="24"/>
        </w:rPr>
        <w:t xml:space="preserve"> </w:t>
      </w:r>
      <w:r w:rsidRPr="00C744BB">
        <w:rPr>
          <w:rFonts w:ascii="Arial" w:eastAsia="Times New Roman" w:hAnsi="Arial" w:cs="Arial"/>
          <w:bCs/>
          <w:sz w:val="24"/>
          <w:szCs w:val="24"/>
          <w:lang w:eastAsia="id-ID"/>
        </w:rPr>
        <w:t xml:space="preserve">Dapat dilihat pada diagram pencar </w:t>
      </w:r>
      <w:r w:rsidR="00FF26A0">
        <w:rPr>
          <w:rFonts w:ascii="Arial" w:eastAsia="Times New Roman" w:hAnsi="Arial" w:cs="Arial"/>
          <w:bCs/>
          <w:sz w:val="24"/>
          <w:szCs w:val="24"/>
          <w:lang w:eastAsia="id-ID"/>
        </w:rPr>
        <w:t>di bawah ini</w:t>
      </w:r>
      <w:r w:rsidR="005003DD">
        <w:rPr>
          <w:rFonts w:ascii="Arial" w:eastAsia="Times New Roman" w:hAnsi="Arial" w:cs="Arial"/>
          <w:bCs/>
          <w:sz w:val="24"/>
          <w:szCs w:val="24"/>
          <w:lang w:eastAsia="id-ID"/>
        </w:rPr>
        <w:t xml:space="preserve"> </w:t>
      </w:r>
      <w:r w:rsidRPr="00C744BB">
        <w:rPr>
          <w:rFonts w:ascii="Arial" w:eastAsia="Times New Roman" w:hAnsi="Arial" w:cs="Arial"/>
          <w:bCs/>
          <w:sz w:val="24"/>
          <w:szCs w:val="24"/>
          <w:lang w:eastAsia="id-ID"/>
        </w:rPr>
        <w:t>:</w:t>
      </w:r>
    </w:p>
    <w:p w:rsidR="00CE28C9" w:rsidRDefault="00CE28C9" w:rsidP="0061378D">
      <w:pPr>
        <w:pStyle w:val="ListParagraph"/>
        <w:spacing w:after="0" w:line="360" w:lineRule="auto"/>
        <w:ind w:left="1276"/>
        <w:rPr>
          <w:rFonts w:ascii="Arial" w:eastAsia="Times New Roman" w:hAnsi="Arial" w:cs="Arial"/>
          <w:bCs/>
          <w:sz w:val="24"/>
          <w:szCs w:val="24"/>
          <w:lang w:eastAsia="id-ID"/>
        </w:rPr>
      </w:pPr>
      <w:r>
        <w:rPr>
          <w:rFonts w:ascii="Arial" w:eastAsia="Times New Roman" w:hAnsi="Arial" w:cs="Arial"/>
          <w:bCs/>
          <w:noProof/>
          <w:sz w:val="24"/>
          <w:szCs w:val="24"/>
          <w:lang w:eastAsia="id-ID"/>
        </w:rPr>
        <w:drawing>
          <wp:inline distT="0" distB="0" distL="0" distR="0">
            <wp:extent cx="4031955" cy="2498652"/>
            <wp:effectExtent l="19050" t="0" r="25695" b="0"/>
            <wp:docPr id="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6CD8" w:rsidRPr="00996CD8" w:rsidRDefault="00996CD8" w:rsidP="00137CC0">
      <w:pPr>
        <w:pStyle w:val="ListParagraph"/>
        <w:spacing w:after="0" w:line="240" w:lineRule="auto"/>
        <w:ind w:left="1276" w:firstLine="567"/>
        <w:jc w:val="both"/>
        <w:rPr>
          <w:rFonts w:ascii="Arial" w:eastAsia="Times New Roman" w:hAnsi="Arial" w:cs="Arial"/>
          <w:bCs/>
          <w:sz w:val="2"/>
          <w:szCs w:val="24"/>
          <w:lang w:eastAsia="id-ID"/>
        </w:rPr>
      </w:pPr>
    </w:p>
    <w:p w:rsidR="00BF5099" w:rsidRDefault="00535CCF" w:rsidP="0061378D">
      <w:pPr>
        <w:pStyle w:val="ListParagraph"/>
        <w:ind w:left="2694" w:hanging="1418"/>
        <w:jc w:val="both"/>
        <w:rPr>
          <w:rFonts w:ascii="Arial" w:eastAsia="Times New Roman" w:hAnsi="Arial" w:cs="Arial"/>
          <w:bCs/>
          <w:sz w:val="24"/>
          <w:szCs w:val="24"/>
          <w:lang w:eastAsia="id-ID"/>
        </w:rPr>
      </w:pPr>
      <w:r w:rsidRPr="00151833">
        <w:rPr>
          <w:rFonts w:ascii="Arial" w:eastAsia="Times New Roman" w:hAnsi="Arial" w:cs="Arial"/>
          <w:bCs/>
          <w:sz w:val="24"/>
          <w:szCs w:val="24"/>
          <w:lang w:eastAsia="id-ID"/>
        </w:rPr>
        <w:t xml:space="preserve">Gambar 4.3 Diagram Pencar </w:t>
      </w:r>
      <w:r>
        <w:rPr>
          <w:rFonts w:ascii="Arial" w:eastAsia="Times New Roman" w:hAnsi="Arial" w:cs="Arial"/>
          <w:bCs/>
          <w:sz w:val="24"/>
          <w:szCs w:val="24"/>
          <w:lang w:eastAsia="id-ID"/>
        </w:rPr>
        <w:t>Pengaruh</w:t>
      </w:r>
      <w:r w:rsidRPr="00151833">
        <w:rPr>
          <w:rFonts w:ascii="Arial" w:eastAsia="Times New Roman" w:hAnsi="Arial" w:cs="Arial"/>
          <w:bCs/>
          <w:sz w:val="24"/>
          <w:szCs w:val="24"/>
          <w:lang w:eastAsia="id-ID"/>
        </w:rPr>
        <w:t xml:space="preserve"> </w:t>
      </w:r>
      <w:r>
        <w:rPr>
          <w:rFonts w:ascii="Arial" w:eastAsia="Times New Roman" w:hAnsi="Arial" w:cs="Arial"/>
          <w:bCs/>
          <w:sz w:val="24"/>
          <w:szCs w:val="24"/>
          <w:lang w:eastAsia="id-ID"/>
        </w:rPr>
        <w:t>Persepsi Kecerdasan Emosional</w:t>
      </w:r>
      <w:r w:rsidRPr="00151833">
        <w:rPr>
          <w:rFonts w:ascii="Arial" w:eastAsia="Times New Roman" w:hAnsi="Arial" w:cs="Arial"/>
          <w:bCs/>
          <w:sz w:val="24"/>
          <w:szCs w:val="24"/>
          <w:lang w:eastAsia="id-ID"/>
        </w:rPr>
        <w:t xml:space="preserve"> (X) dengan </w:t>
      </w:r>
      <w:r>
        <w:rPr>
          <w:rFonts w:ascii="Arial" w:eastAsia="Times New Roman" w:hAnsi="Arial" w:cs="Arial"/>
          <w:bCs/>
          <w:sz w:val="24"/>
          <w:szCs w:val="24"/>
          <w:lang w:eastAsia="id-ID"/>
        </w:rPr>
        <w:t>Motivasi Belajar</w:t>
      </w:r>
      <w:r w:rsidRPr="00151833">
        <w:rPr>
          <w:rFonts w:ascii="Arial" w:eastAsia="Times New Roman" w:hAnsi="Arial" w:cs="Arial"/>
          <w:bCs/>
          <w:sz w:val="24"/>
          <w:szCs w:val="24"/>
          <w:lang w:eastAsia="id-ID"/>
        </w:rPr>
        <w:t xml:space="preserve"> (Y)</w:t>
      </w:r>
    </w:p>
    <w:p w:rsidR="00C744BB" w:rsidRPr="00BF5099" w:rsidRDefault="00CE28C9" w:rsidP="00931435">
      <w:pPr>
        <w:spacing w:after="0" w:line="480" w:lineRule="auto"/>
        <w:ind w:left="810" w:firstLine="630"/>
        <w:jc w:val="both"/>
        <w:rPr>
          <w:rFonts w:ascii="Arial" w:eastAsia="Times New Roman" w:hAnsi="Arial" w:cs="Arial"/>
          <w:bCs/>
          <w:sz w:val="24"/>
          <w:szCs w:val="24"/>
          <w:lang w:eastAsia="id-ID"/>
        </w:rPr>
      </w:pPr>
      <w:r w:rsidRPr="00BF5099">
        <w:rPr>
          <w:rFonts w:ascii="Arial" w:eastAsia="Times New Roman" w:hAnsi="Arial" w:cs="Arial"/>
          <w:bCs/>
          <w:sz w:val="24"/>
          <w:szCs w:val="24"/>
          <w:lang w:eastAsia="id-ID"/>
        </w:rPr>
        <w:lastRenderedPageBreak/>
        <w:t xml:space="preserve">Diagram pancar di atas menunjukkan suatu korelasi bahwa terdapat hubungan positif dan menunjukkan keeratan antara kedua variabel. Korelasi positif variabel Y akan naik apabila variabel X naik, jika variabel X dikendalikan maka variabel Y juga akan dikendalikan. Sesuai dengan hasil perhitungan analisis persamaan regresi, hubungan fungsional antara X dan Y disajikan dalam bentuk </w:t>
      </w:r>
      <w:r w:rsidRPr="00BF5099">
        <w:rPr>
          <w:rFonts w:ascii="Arial" w:hAnsi="Arial" w:cs="Arial"/>
          <w:sz w:val="24"/>
        </w:rPr>
        <w:t>Ŷ</w:t>
      </w:r>
      <w:r w:rsidR="002041B5" w:rsidRPr="00BF5099">
        <w:rPr>
          <w:rFonts w:ascii="Arial" w:hAnsi="Arial" w:cs="Arial"/>
          <w:sz w:val="24"/>
        </w:rPr>
        <w:t xml:space="preserve"> = (4,28 + 0,95X</w:t>
      </w:r>
      <w:r w:rsidRPr="00BF5099">
        <w:rPr>
          <w:rFonts w:ascii="Arial" w:hAnsi="Arial" w:cs="Arial"/>
          <w:sz w:val="24"/>
        </w:rPr>
        <w:t xml:space="preserve">) </w:t>
      </w:r>
      <w:r w:rsidRPr="00BF5099">
        <w:rPr>
          <w:rFonts w:ascii="Arial" w:eastAsia="Times New Roman" w:hAnsi="Arial" w:cs="Arial"/>
          <w:bCs/>
          <w:sz w:val="24"/>
          <w:szCs w:val="24"/>
          <w:lang w:eastAsia="id-ID"/>
        </w:rPr>
        <w:t>adalah signifikan. Sejauh mana kebenaran dari hasil regresi di atas, yakni untuk menguji hipotesis. Bahwa terdapat hubungan positif antara Persepsi Kecerdasan Emosional (X) dengan Motivasi Belajar (Y).</w:t>
      </w:r>
    </w:p>
    <w:p w:rsidR="00C115B3" w:rsidRPr="003A08D7" w:rsidRDefault="00C115B3" w:rsidP="00137CC0">
      <w:pPr>
        <w:pStyle w:val="ListParagraph"/>
        <w:spacing w:after="0" w:line="240" w:lineRule="auto"/>
        <w:ind w:left="1276" w:firstLine="567"/>
        <w:jc w:val="both"/>
        <w:rPr>
          <w:rFonts w:ascii="Arial" w:eastAsia="Times New Roman" w:hAnsi="Arial" w:cs="Arial"/>
          <w:bCs/>
          <w:sz w:val="4"/>
          <w:szCs w:val="4"/>
          <w:lang w:eastAsia="id-ID"/>
        </w:rPr>
      </w:pPr>
    </w:p>
    <w:p w:rsidR="00005691" w:rsidRDefault="008A46BD" w:rsidP="00005691">
      <w:pPr>
        <w:pStyle w:val="ListParagraph"/>
        <w:numPr>
          <w:ilvl w:val="0"/>
          <w:numId w:val="2"/>
        </w:numPr>
        <w:spacing w:after="0" w:line="480" w:lineRule="auto"/>
        <w:ind w:left="426"/>
        <w:jc w:val="both"/>
        <w:rPr>
          <w:rFonts w:ascii="Arial" w:hAnsi="Arial" w:cs="Arial"/>
          <w:b/>
          <w:sz w:val="24"/>
        </w:rPr>
      </w:pPr>
      <w:r w:rsidRPr="00C744BB">
        <w:rPr>
          <w:rFonts w:ascii="Arial" w:hAnsi="Arial" w:cs="Arial"/>
          <w:b/>
          <w:sz w:val="24"/>
        </w:rPr>
        <w:t xml:space="preserve">Pengujian </w:t>
      </w:r>
      <w:r w:rsidR="000D47D1" w:rsidRPr="00C744BB">
        <w:rPr>
          <w:rFonts w:ascii="Arial" w:hAnsi="Arial" w:cs="Arial"/>
          <w:b/>
          <w:sz w:val="24"/>
        </w:rPr>
        <w:t>Hipotesis Penelitian</w:t>
      </w:r>
    </w:p>
    <w:p w:rsidR="00FA0EFD" w:rsidRPr="00005691" w:rsidRDefault="00FA0EFD" w:rsidP="0003738D">
      <w:pPr>
        <w:pStyle w:val="ListParagraph"/>
        <w:spacing w:after="0" w:line="480" w:lineRule="auto"/>
        <w:ind w:left="426" w:firstLine="567"/>
        <w:jc w:val="both"/>
        <w:rPr>
          <w:rFonts w:ascii="Arial" w:hAnsi="Arial" w:cs="Arial"/>
          <w:b/>
          <w:sz w:val="24"/>
        </w:rPr>
      </w:pPr>
      <w:r w:rsidRPr="00005691">
        <w:rPr>
          <w:rFonts w:ascii="Arial" w:hAnsi="Arial" w:cs="Arial"/>
          <w:sz w:val="24"/>
        </w:rPr>
        <w:t xml:space="preserve">Dalam penelitian ini terdapat dua hipotesis yang diuji melalui metode statistik berapa uji regresi dan korelasi. Adapaun data yang diuji berdasarkan perhitungan statistik yang dibantu dengan program Ms. Excel terdiri atas Data yang dinyatakan normal dan homogen, selanjutnya dilakukan pengujian hipotesis. </w:t>
      </w:r>
      <w:r w:rsidR="003C679A" w:rsidRPr="00005691">
        <w:rPr>
          <w:rFonts w:ascii="Arial" w:hAnsi="Arial" w:cs="Arial"/>
          <w:sz w:val="24"/>
        </w:rPr>
        <w:t>Pengujian hipotesis dimaksudkan untuk mengetahui apakah hipotesis nol (H</w:t>
      </w:r>
      <w:r w:rsidR="003C679A" w:rsidRPr="00005691">
        <w:rPr>
          <w:rFonts w:ascii="Arial" w:hAnsi="Arial" w:cs="Arial"/>
          <w:sz w:val="24"/>
          <w:vertAlign w:val="subscript"/>
        </w:rPr>
        <w:t>0</w:t>
      </w:r>
      <w:r w:rsidR="003C679A" w:rsidRPr="00005691">
        <w:rPr>
          <w:rFonts w:ascii="Arial" w:hAnsi="Arial" w:cs="Arial"/>
          <w:sz w:val="24"/>
        </w:rPr>
        <w:t>) yang akan diajukan diterima atau sebaliknya, pada taraf kepercayaan α = 0,05 atau 5%.</w:t>
      </w:r>
      <w:r w:rsidR="00B940BA" w:rsidRPr="00005691">
        <w:rPr>
          <w:rFonts w:ascii="Arial" w:hAnsi="Arial" w:cs="Arial"/>
          <w:sz w:val="24"/>
        </w:rPr>
        <w:t xml:space="preserve"> Pengujian hipotesis tersebut antara lain :</w:t>
      </w:r>
    </w:p>
    <w:p w:rsidR="00A856C1" w:rsidRPr="008712B6" w:rsidRDefault="00A856C1" w:rsidP="00005691">
      <w:pPr>
        <w:pStyle w:val="ListParagraph"/>
        <w:numPr>
          <w:ilvl w:val="0"/>
          <w:numId w:val="13"/>
        </w:numPr>
        <w:spacing w:after="0" w:line="480" w:lineRule="auto"/>
        <w:ind w:left="851"/>
        <w:jc w:val="both"/>
        <w:rPr>
          <w:rFonts w:ascii="Arial" w:hAnsi="Arial" w:cs="Arial"/>
          <w:b/>
          <w:sz w:val="24"/>
        </w:rPr>
      </w:pPr>
      <w:r w:rsidRPr="008712B6">
        <w:rPr>
          <w:rFonts w:ascii="Arial" w:hAnsi="Arial" w:cs="Arial"/>
          <w:b/>
          <w:sz w:val="24"/>
        </w:rPr>
        <w:t>Uji Koefesien Korelasi</w:t>
      </w:r>
    </w:p>
    <w:p w:rsidR="0082785B" w:rsidRPr="00005691" w:rsidRDefault="0082785B" w:rsidP="00005691">
      <w:pPr>
        <w:spacing w:after="0" w:line="480" w:lineRule="auto"/>
        <w:ind w:left="851" w:firstLine="589"/>
        <w:jc w:val="both"/>
        <w:rPr>
          <w:rFonts w:ascii="Arial" w:hAnsi="Arial" w:cs="Arial"/>
          <w:sz w:val="24"/>
          <w:szCs w:val="24"/>
        </w:rPr>
      </w:pPr>
      <w:r w:rsidRPr="00005691">
        <w:rPr>
          <w:rFonts w:ascii="Arial" w:hAnsi="Arial" w:cs="Arial"/>
          <w:sz w:val="24"/>
          <w:szCs w:val="24"/>
        </w:rPr>
        <w:t>Berdasarkan nilai koefisien korelasi</w:t>
      </w:r>
      <w:r w:rsidR="006F5ABB" w:rsidRPr="00005691">
        <w:rPr>
          <w:rFonts w:ascii="Arial" w:hAnsi="Arial" w:cs="Arial"/>
          <w:sz w:val="24"/>
          <w:szCs w:val="24"/>
        </w:rPr>
        <w:t xml:space="preserve"> </w:t>
      </w:r>
      <w:r w:rsidR="006F5ABB" w:rsidRPr="00005691">
        <w:rPr>
          <w:rFonts w:ascii="Arial" w:hAnsi="Arial" w:cs="Arial"/>
          <w:sz w:val="24"/>
        </w:rPr>
        <w:t>(</w:t>
      </w:r>
      <m:oMath>
        <m:r>
          <w:rPr>
            <w:rFonts w:ascii="Cambria Math" w:hAnsi="Cambria Math" w:cs="Arial"/>
            <w:sz w:val="24"/>
          </w:rPr>
          <m:t>ρ</m:t>
        </m:r>
      </m:oMath>
      <w:r w:rsidR="006F5ABB" w:rsidRPr="00005691">
        <w:rPr>
          <w:rFonts w:ascii="Arial" w:hAnsi="Arial" w:cs="Arial"/>
          <w:sz w:val="24"/>
          <w:vertAlign w:val="subscript"/>
        </w:rPr>
        <w:t>xy</w:t>
      </w:r>
      <w:r w:rsidR="006F5ABB" w:rsidRPr="00005691">
        <w:rPr>
          <w:rFonts w:ascii="Arial" w:hAnsi="Arial" w:cs="Arial"/>
          <w:sz w:val="24"/>
        </w:rPr>
        <w:t xml:space="preserve">) dinyatakan dengan </w:t>
      </w:r>
      <w:r w:rsidRPr="00005691">
        <w:rPr>
          <w:rFonts w:ascii="Arial" w:hAnsi="Arial" w:cs="Arial"/>
          <w:sz w:val="24"/>
          <w:szCs w:val="24"/>
        </w:rPr>
        <w:t>(r</w:t>
      </w:r>
      <w:r w:rsidRPr="00005691">
        <w:rPr>
          <w:rFonts w:ascii="Arial" w:hAnsi="Arial" w:cs="Arial"/>
          <w:sz w:val="24"/>
          <w:szCs w:val="24"/>
          <w:vertAlign w:val="subscript"/>
        </w:rPr>
        <w:t>xy</w:t>
      </w:r>
      <w:r w:rsidRPr="00005691">
        <w:rPr>
          <w:rFonts w:ascii="Arial" w:hAnsi="Arial" w:cs="Arial"/>
          <w:sz w:val="24"/>
          <w:szCs w:val="24"/>
        </w:rPr>
        <w:t xml:space="preserve">) antara </w:t>
      </w:r>
      <w:r w:rsidR="00A62DF5" w:rsidRPr="00005691">
        <w:rPr>
          <w:rFonts w:ascii="Arial" w:hAnsi="Arial" w:cs="Arial"/>
          <w:sz w:val="24"/>
          <w:szCs w:val="24"/>
        </w:rPr>
        <w:t>persepsi kecerdasan emosional</w:t>
      </w:r>
      <w:r w:rsidRPr="00005691">
        <w:rPr>
          <w:rFonts w:ascii="Arial" w:hAnsi="Arial" w:cs="Arial"/>
          <w:sz w:val="24"/>
          <w:szCs w:val="24"/>
        </w:rPr>
        <w:t xml:space="preserve"> (X) dan </w:t>
      </w:r>
      <w:r w:rsidR="00A62DF5" w:rsidRPr="00005691">
        <w:rPr>
          <w:rFonts w:ascii="Arial" w:hAnsi="Arial" w:cs="Arial"/>
          <w:sz w:val="24"/>
          <w:szCs w:val="24"/>
        </w:rPr>
        <w:t>motivasi</w:t>
      </w:r>
      <w:r w:rsidRPr="00005691">
        <w:rPr>
          <w:rFonts w:ascii="Arial" w:hAnsi="Arial" w:cs="Arial"/>
          <w:sz w:val="24"/>
          <w:szCs w:val="24"/>
        </w:rPr>
        <w:t xml:space="preserve"> belajar (Y) adalah r = 0,</w:t>
      </w:r>
      <w:r w:rsidR="00A62DF5" w:rsidRPr="00005691">
        <w:rPr>
          <w:rFonts w:ascii="Arial" w:hAnsi="Arial" w:cs="Arial"/>
          <w:sz w:val="24"/>
          <w:szCs w:val="24"/>
        </w:rPr>
        <w:t>9</w:t>
      </w:r>
      <w:r w:rsidR="000A53EC" w:rsidRPr="00005691">
        <w:rPr>
          <w:rFonts w:ascii="Arial" w:hAnsi="Arial" w:cs="Arial"/>
          <w:sz w:val="24"/>
          <w:szCs w:val="24"/>
        </w:rPr>
        <w:t>8</w:t>
      </w:r>
      <w:r w:rsidRPr="00005691">
        <w:rPr>
          <w:rFonts w:ascii="Arial" w:hAnsi="Arial" w:cs="Arial"/>
          <w:sz w:val="24"/>
          <w:szCs w:val="24"/>
        </w:rPr>
        <w:t xml:space="preserve">. Hal ini berarti bahwa </w:t>
      </w:r>
      <w:r w:rsidR="00A62DF5" w:rsidRPr="00005691">
        <w:rPr>
          <w:rFonts w:ascii="Arial" w:hAnsi="Arial" w:cs="Arial"/>
          <w:sz w:val="24"/>
          <w:szCs w:val="24"/>
        </w:rPr>
        <w:t xml:space="preserve">persepsi </w:t>
      </w:r>
      <w:r w:rsidR="00A62DF5" w:rsidRPr="00005691">
        <w:rPr>
          <w:rFonts w:ascii="Arial" w:hAnsi="Arial" w:cs="Arial"/>
          <w:sz w:val="24"/>
          <w:szCs w:val="24"/>
        </w:rPr>
        <w:lastRenderedPageBreak/>
        <w:t>kecerdasan emosional</w:t>
      </w:r>
      <w:r w:rsidRPr="00005691">
        <w:rPr>
          <w:rFonts w:ascii="Arial" w:hAnsi="Arial" w:cs="Arial"/>
          <w:sz w:val="24"/>
          <w:szCs w:val="24"/>
        </w:rPr>
        <w:t xml:space="preserve"> dengan </w:t>
      </w:r>
      <w:r w:rsidR="00A62DF5" w:rsidRPr="00005691">
        <w:rPr>
          <w:rFonts w:ascii="Arial" w:hAnsi="Arial" w:cs="Arial"/>
          <w:sz w:val="24"/>
          <w:szCs w:val="24"/>
        </w:rPr>
        <w:t>motivasi</w:t>
      </w:r>
      <w:r w:rsidRPr="00005691">
        <w:rPr>
          <w:rFonts w:ascii="Arial" w:hAnsi="Arial" w:cs="Arial"/>
          <w:sz w:val="24"/>
          <w:szCs w:val="24"/>
        </w:rPr>
        <w:t xml:space="preserve"> belajar mempunyai </w:t>
      </w:r>
      <w:r w:rsidR="00A62DF5" w:rsidRPr="00005691">
        <w:rPr>
          <w:rFonts w:ascii="Arial" w:hAnsi="Arial" w:cs="Arial"/>
          <w:sz w:val="24"/>
          <w:szCs w:val="24"/>
        </w:rPr>
        <w:t>pengaruh</w:t>
      </w:r>
      <w:r w:rsidRPr="00005691">
        <w:rPr>
          <w:rFonts w:ascii="Arial" w:hAnsi="Arial" w:cs="Arial"/>
          <w:sz w:val="24"/>
          <w:szCs w:val="24"/>
        </w:rPr>
        <w:t xml:space="preserve"> yang sangat </w:t>
      </w:r>
      <w:r w:rsidR="00A62DF5" w:rsidRPr="00005691">
        <w:rPr>
          <w:rFonts w:ascii="Arial" w:hAnsi="Arial" w:cs="Arial"/>
          <w:sz w:val="24"/>
          <w:szCs w:val="24"/>
        </w:rPr>
        <w:t>tinggi</w:t>
      </w:r>
      <w:r w:rsidRPr="00005691">
        <w:rPr>
          <w:rFonts w:ascii="Arial" w:hAnsi="Arial" w:cs="Arial"/>
          <w:sz w:val="24"/>
          <w:szCs w:val="24"/>
        </w:rPr>
        <w:t xml:space="preserve"> dengan interval 0,800 – 1,000.</w:t>
      </w:r>
    </w:p>
    <w:p w:rsidR="00A62DF5" w:rsidRPr="00005691" w:rsidRDefault="00DD3615" w:rsidP="00005691">
      <w:pPr>
        <w:spacing w:after="0" w:line="360" w:lineRule="auto"/>
        <w:jc w:val="center"/>
        <w:rPr>
          <w:rFonts w:ascii="Arial" w:hAnsi="Arial" w:cs="Arial"/>
          <w:sz w:val="24"/>
          <w:szCs w:val="24"/>
        </w:rPr>
      </w:pPr>
      <w:r w:rsidRPr="00005691">
        <w:rPr>
          <w:rFonts w:ascii="Arial" w:hAnsi="Arial" w:cs="Arial"/>
          <w:sz w:val="24"/>
          <w:szCs w:val="24"/>
        </w:rPr>
        <w:t>4.7</w:t>
      </w:r>
      <w:r w:rsidR="00A62DF5" w:rsidRPr="00005691">
        <w:rPr>
          <w:rFonts w:ascii="Arial" w:hAnsi="Arial" w:cs="Arial"/>
          <w:sz w:val="24"/>
          <w:szCs w:val="24"/>
        </w:rPr>
        <w:t xml:space="preserve"> Tabel Interprestasi r</w:t>
      </w:r>
    </w:p>
    <w:tbl>
      <w:tblPr>
        <w:tblStyle w:val="TableGrid"/>
        <w:tblW w:w="0" w:type="auto"/>
        <w:tblInd w:w="1668" w:type="dxa"/>
        <w:tblLook w:val="04A0"/>
      </w:tblPr>
      <w:tblGrid>
        <w:gridCol w:w="2796"/>
        <w:gridCol w:w="2647"/>
      </w:tblGrid>
      <w:tr w:rsidR="0082785B" w:rsidRPr="00FC329E" w:rsidTr="00B451C7">
        <w:trPr>
          <w:trHeight w:val="457"/>
        </w:trPr>
        <w:tc>
          <w:tcPr>
            <w:tcW w:w="2796"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Interval Koefesien</w:t>
            </w:r>
          </w:p>
        </w:tc>
        <w:tc>
          <w:tcPr>
            <w:tcW w:w="2647"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Tingkat Hubungan</w:t>
            </w:r>
          </w:p>
        </w:tc>
      </w:tr>
      <w:tr w:rsidR="0082785B" w:rsidRPr="00FC329E" w:rsidTr="00B451C7">
        <w:trPr>
          <w:trHeight w:val="457"/>
        </w:trPr>
        <w:tc>
          <w:tcPr>
            <w:tcW w:w="2796"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 xml:space="preserve">0,800 – 1,000 </w:t>
            </w:r>
          </w:p>
        </w:tc>
        <w:tc>
          <w:tcPr>
            <w:tcW w:w="2647"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 xml:space="preserve">Sangat </w:t>
            </w:r>
            <w:r w:rsidR="001E63A9" w:rsidRPr="00216579">
              <w:rPr>
                <w:rFonts w:ascii="Arial" w:hAnsi="Arial" w:cs="Arial"/>
                <w:sz w:val="24"/>
              </w:rPr>
              <w:t>Kuat</w:t>
            </w:r>
          </w:p>
        </w:tc>
      </w:tr>
      <w:tr w:rsidR="0082785B" w:rsidRPr="00FC329E" w:rsidTr="00B451C7">
        <w:trPr>
          <w:trHeight w:val="457"/>
        </w:trPr>
        <w:tc>
          <w:tcPr>
            <w:tcW w:w="2796"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0,600 – 0,799</w:t>
            </w:r>
          </w:p>
        </w:tc>
        <w:tc>
          <w:tcPr>
            <w:tcW w:w="2647" w:type="dxa"/>
            <w:vAlign w:val="center"/>
          </w:tcPr>
          <w:p w:rsidR="0082785B" w:rsidRPr="00216579" w:rsidRDefault="001E63A9" w:rsidP="00FC329E">
            <w:pPr>
              <w:pStyle w:val="ListParagraph"/>
              <w:ind w:left="0"/>
              <w:jc w:val="center"/>
              <w:rPr>
                <w:rFonts w:ascii="Arial" w:hAnsi="Arial" w:cs="Arial"/>
                <w:sz w:val="24"/>
              </w:rPr>
            </w:pPr>
            <w:r w:rsidRPr="00216579">
              <w:rPr>
                <w:rFonts w:ascii="Arial" w:hAnsi="Arial" w:cs="Arial"/>
                <w:sz w:val="24"/>
              </w:rPr>
              <w:t>Kuat</w:t>
            </w:r>
          </w:p>
        </w:tc>
      </w:tr>
      <w:tr w:rsidR="0082785B" w:rsidRPr="00FC329E" w:rsidTr="00B451C7">
        <w:trPr>
          <w:trHeight w:val="457"/>
        </w:trPr>
        <w:tc>
          <w:tcPr>
            <w:tcW w:w="2796"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0,400 – 0,599</w:t>
            </w:r>
          </w:p>
        </w:tc>
        <w:tc>
          <w:tcPr>
            <w:tcW w:w="2647"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 xml:space="preserve">Cukup </w:t>
            </w:r>
            <w:r w:rsidR="001E63A9" w:rsidRPr="00216579">
              <w:rPr>
                <w:rFonts w:ascii="Arial" w:hAnsi="Arial" w:cs="Arial"/>
                <w:sz w:val="24"/>
              </w:rPr>
              <w:t>Kuat</w:t>
            </w:r>
          </w:p>
        </w:tc>
      </w:tr>
      <w:tr w:rsidR="0082785B" w:rsidRPr="00FC329E" w:rsidTr="00B451C7">
        <w:trPr>
          <w:trHeight w:val="457"/>
        </w:trPr>
        <w:tc>
          <w:tcPr>
            <w:tcW w:w="2796"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0,200 – 0,399</w:t>
            </w:r>
          </w:p>
        </w:tc>
        <w:tc>
          <w:tcPr>
            <w:tcW w:w="2647"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Rendah</w:t>
            </w:r>
          </w:p>
        </w:tc>
      </w:tr>
      <w:tr w:rsidR="0082785B" w:rsidRPr="00FC329E" w:rsidTr="00B451C7">
        <w:trPr>
          <w:trHeight w:val="457"/>
        </w:trPr>
        <w:tc>
          <w:tcPr>
            <w:tcW w:w="2796"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0,000 – 0,199</w:t>
            </w:r>
          </w:p>
        </w:tc>
        <w:tc>
          <w:tcPr>
            <w:tcW w:w="2647" w:type="dxa"/>
            <w:vAlign w:val="center"/>
          </w:tcPr>
          <w:p w:rsidR="0082785B" w:rsidRPr="00216579" w:rsidRDefault="0082785B" w:rsidP="00FC329E">
            <w:pPr>
              <w:pStyle w:val="ListParagraph"/>
              <w:ind w:left="0"/>
              <w:jc w:val="center"/>
              <w:rPr>
                <w:rFonts w:ascii="Arial" w:hAnsi="Arial" w:cs="Arial"/>
                <w:sz w:val="24"/>
              </w:rPr>
            </w:pPr>
            <w:r w:rsidRPr="00216579">
              <w:rPr>
                <w:rFonts w:ascii="Arial" w:hAnsi="Arial" w:cs="Arial"/>
                <w:sz w:val="24"/>
              </w:rPr>
              <w:t xml:space="preserve">Sangat </w:t>
            </w:r>
            <w:r w:rsidR="001E63A9" w:rsidRPr="00216579">
              <w:rPr>
                <w:rFonts w:ascii="Arial" w:hAnsi="Arial" w:cs="Arial"/>
                <w:sz w:val="24"/>
              </w:rPr>
              <w:t>Rendah</w:t>
            </w:r>
          </w:p>
        </w:tc>
      </w:tr>
    </w:tbl>
    <w:p w:rsidR="00005691" w:rsidRDefault="00005691" w:rsidP="00B451C7">
      <w:pPr>
        <w:spacing w:after="0"/>
        <w:rPr>
          <w:rFonts w:ascii="Arial" w:hAnsi="Arial" w:cs="Arial"/>
          <w:b/>
          <w:sz w:val="24"/>
        </w:rPr>
      </w:pPr>
    </w:p>
    <w:p w:rsidR="00005691" w:rsidRDefault="00A856C1" w:rsidP="00005691">
      <w:pPr>
        <w:pStyle w:val="ListParagraph"/>
        <w:numPr>
          <w:ilvl w:val="0"/>
          <w:numId w:val="13"/>
        </w:numPr>
        <w:spacing w:after="0" w:line="480" w:lineRule="auto"/>
        <w:ind w:left="851"/>
        <w:jc w:val="both"/>
        <w:rPr>
          <w:rFonts w:ascii="Arial" w:hAnsi="Arial" w:cs="Arial"/>
          <w:b/>
          <w:sz w:val="24"/>
        </w:rPr>
      </w:pPr>
      <w:r w:rsidRPr="00B940BA">
        <w:rPr>
          <w:rFonts w:ascii="Arial" w:hAnsi="Arial" w:cs="Arial"/>
          <w:b/>
          <w:sz w:val="24"/>
        </w:rPr>
        <w:t>Koefesien Determinasi</w:t>
      </w:r>
    </w:p>
    <w:p w:rsidR="0082785B" w:rsidRPr="00005691" w:rsidRDefault="0082785B" w:rsidP="00B451C7">
      <w:pPr>
        <w:pStyle w:val="ListParagraph"/>
        <w:spacing w:after="0" w:line="480" w:lineRule="auto"/>
        <w:ind w:left="851" w:firstLine="567"/>
        <w:jc w:val="both"/>
        <w:rPr>
          <w:rFonts w:ascii="Arial" w:hAnsi="Arial" w:cs="Arial"/>
          <w:b/>
          <w:sz w:val="24"/>
        </w:rPr>
      </w:pPr>
      <w:r w:rsidRPr="00005691">
        <w:rPr>
          <w:rFonts w:ascii="Arial" w:hAnsi="Arial" w:cs="Arial"/>
          <w:sz w:val="24"/>
          <w:szCs w:val="24"/>
        </w:rPr>
        <w:t>Berdasarkan nilai koefisien determinasi (r</w:t>
      </w:r>
      <w:r w:rsidRPr="00005691">
        <w:rPr>
          <w:rFonts w:ascii="Arial" w:hAnsi="Arial" w:cs="Arial"/>
          <w:sz w:val="24"/>
          <w:szCs w:val="24"/>
          <w:vertAlign w:val="superscript"/>
        </w:rPr>
        <w:t>2</w:t>
      </w:r>
      <w:r w:rsidRPr="00005691">
        <w:rPr>
          <w:rFonts w:ascii="Arial" w:hAnsi="Arial" w:cs="Arial"/>
          <w:sz w:val="24"/>
          <w:szCs w:val="24"/>
        </w:rPr>
        <w:t xml:space="preserve">) antara </w:t>
      </w:r>
      <w:r w:rsidRPr="00005691">
        <w:rPr>
          <w:rFonts w:ascii="Arial" w:hAnsi="Arial" w:cs="Arial"/>
          <w:sz w:val="24"/>
        </w:rPr>
        <w:t xml:space="preserve">persepsi kecerdasan emosional (X) terhadap motivasi belajar siswa (Y) </w:t>
      </w:r>
      <w:r w:rsidRPr="00005691">
        <w:rPr>
          <w:rFonts w:ascii="Arial" w:hAnsi="Arial" w:cs="Arial"/>
          <w:sz w:val="24"/>
          <w:szCs w:val="24"/>
        </w:rPr>
        <w:t>adalah r</w:t>
      </w:r>
      <w:r w:rsidRPr="00005691">
        <w:rPr>
          <w:rFonts w:ascii="Arial" w:hAnsi="Arial" w:cs="Arial"/>
          <w:sz w:val="24"/>
          <w:szCs w:val="24"/>
          <w:vertAlign w:val="superscript"/>
        </w:rPr>
        <w:t>2</w:t>
      </w:r>
      <w:r w:rsidRPr="00005691">
        <w:rPr>
          <w:rFonts w:ascii="Arial" w:hAnsi="Arial" w:cs="Arial"/>
          <w:sz w:val="24"/>
          <w:szCs w:val="24"/>
        </w:rPr>
        <w:t xml:space="preserve"> = </w:t>
      </w:r>
      <w:r w:rsidR="00025BD0" w:rsidRPr="00005691">
        <w:rPr>
          <w:rFonts w:ascii="Arial" w:hAnsi="Arial" w:cs="Arial"/>
          <w:sz w:val="24"/>
          <w:szCs w:val="24"/>
        </w:rPr>
        <w:t>0,98</w:t>
      </w:r>
      <w:r w:rsidRPr="00005691">
        <w:rPr>
          <w:rFonts w:ascii="Arial" w:hAnsi="Arial" w:cs="Arial"/>
          <w:sz w:val="24"/>
          <w:szCs w:val="24"/>
        </w:rPr>
        <w:t xml:space="preserve">. Hal ini berarti bahwa </w:t>
      </w:r>
      <w:r w:rsidRPr="00005691">
        <w:rPr>
          <w:rFonts w:ascii="Arial" w:hAnsi="Arial" w:cs="Arial"/>
          <w:sz w:val="24"/>
        </w:rPr>
        <w:t xml:space="preserve">persepsi kecerdasan emosional </w:t>
      </w:r>
      <w:r w:rsidRPr="00005691">
        <w:rPr>
          <w:rFonts w:ascii="Arial" w:hAnsi="Arial" w:cs="Arial"/>
          <w:sz w:val="24"/>
          <w:szCs w:val="24"/>
        </w:rPr>
        <w:t xml:space="preserve">memberi kontribusi sebesar </w:t>
      </w:r>
      <w:r w:rsidR="00025BD0" w:rsidRPr="00005691">
        <w:rPr>
          <w:rFonts w:ascii="Arial" w:hAnsi="Arial" w:cs="Arial"/>
          <w:sz w:val="24"/>
          <w:szCs w:val="24"/>
        </w:rPr>
        <w:t>96</w:t>
      </w:r>
      <w:r w:rsidRPr="00005691">
        <w:rPr>
          <w:rFonts w:ascii="Arial" w:hAnsi="Arial" w:cs="Arial"/>
          <w:sz w:val="24"/>
          <w:szCs w:val="24"/>
        </w:rPr>
        <w:t>% terhadap motivasi belajar</w:t>
      </w:r>
      <w:r w:rsidR="00025BD0" w:rsidRPr="00005691">
        <w:rPr>
          <w:rFonts w:ascii="Arial" w:hAnsi="Arial" w:cs="Arial"/>
          <w:sz w:val="24"/>
          <w:szCs w:val="24"/>
        </w:rPr>
        <w:t xml:space="preserve"> sedangkan 4</w:t>
      </w:r>
      <w:r w:rsidRPr="00005691">
        <w:rPr>
          <w:rFonts w:ascii="Arial" w:hAnsi="Arial" w:cs="Arial"/>
          <w:sz w:val="24"/>
          <w:szCs w:val="24"/>
        </w:rPr>
        <w:t xml:space="preserve">% dipengaruhi </w:t>
      </w:r>
      <w:r w:rsidR="00D44EC5" w:rsidRPr="00005691">
        <w:rPr>
          <w:rFonts w:ascii="Arial" w:hAnsi="Arial" w:cs="Arial"/>
          <w:sz w:val="24"/>
          <w:szCs w:val="24"/>
        </w:rPr>
        <w:t xml:space="preserve">oleh </w:t>
      </w:r>
      <w:r w:rsidRPr="00005691">
        <w:rPr>
          <w:rFonts w:ascii="Arial" w:hAnsi="Arial" w:cs="Arial"/>
          <w:sz w:val="24"/>
          <w:szCs w:val="24"/>
        </w:rPr>
        <w:t>faktor lain.</w:t>
      </w:r>
    </w:p>
    <w:p w:rsidR="00B940BA" w:rsidRPr="00D31CB0" w:rsidRDefault="00B940BA" w:rsidP="00137CC0">
      <w:pPr>
        <w:spacing w:after="0" w:line="240" w:lineRule="auto"/>
        <w:rPr>
          <w:rFonts w:ascii="Arial" w:hAnsi="Arial" w:cs="Arial"/>
          <w:b/>
          <w:sz w:val="12"/>
        </w:rPr>
      </w:pPr>
    </w:p>
    <w:p w:rsidR="006C3E5E" w:rsidRPr="0099631F" w:rsidRDefault="006A32B0" w:rsidP="006C3E5E">
      <w:pPr>
        <w:pStyle w:val="ListParagraph"/>
        <w:numPr>
          <w:ilvl w:val="0"/>
          <w:numId w:val="13"/>
        </w:numPr>
        <w:spacing w:after="0" w:line="480" w:lineRule="auto"/>
        <w:ind w:left="851"/>
        <w:jc w:val="both"/>
        <w:rPr>
          <w:rFonts w:ascii="Arial" w:hAnsi="Arial" w:cs="Arial"/>
          <w:b/>
          <w:sz w:val="24"/>
        </w:rPr>
      </w:pPr>
      <w:r w:rsidRPr="0099631F">
        <w:rPr>
          <w:rFonts w:ascii="Arial" w:hAnsi="Arial" w:cs="Arial"/>
          <w:b/>
          <w:sz w:val="24"/>
        </w:rPr>
        <w:t>Uji Hipotesis Statistik</w:t>
      </w:r>
    </w:p>
    <w:p w:rsidR="006A32B0" w:rsidRPr="006C3E5E" w:rsidRDefault="006A19A6" w:rsidP="006C3E5E">
      <w:pPr>
        <w:pStyle w:val="ListParagraph"/>
        <w:spacing w:after="0" w:line="480" w:lineRule="auto"/>
        <w:ind w:left="851" w:firstLine="567"/>
        <w:jc w:val="both"/>
        <w:rPr>
          <w:rFonts w:ascii="Arial" w:hAnsi="Arial" w:cs="Arial"/>
          <w:b/>
          <w:sz w:val="24"/>
        </w:rPr>
      </w:pPr>
      <w:r w:rsidRPr="006C3E5E">
        <w:rPr>
          <w:rFonts w:ascii="Arial" w:hAnsi="Arial" w:cs="Arial"/>
          <w:sz w:val="24"/>
        </w:rPr>
        <w:t>Pengaruh antara variabel persepsi kecerdasan emosional (X) dengan motivasi belajar siswa (Y) dinyatakan dengan syarat:</w:t>
      </w:r>
    </w:p>
    <w:p w:rsidR="006A19A6" w:rsidRDefault="006A19A6" w:rsidP="006C3E5E">
      <w:pPr>
        <w:pStyle w:val="ListParagraph"/>
        <w:numPr>
          <w:ilvl w:val="0"/>
          <w:numId w:val="12"/>
        </w:numPr>
        <w:spacing w:after="0" w:line="480" w:lineRule="auto"/>
        <w:ind w:left="1276"/>
        <w:jc w:val="both"/>
        <w:rPr>
          <w:rFonts w:ascii="Arial" w:hAnsi="Arial" w:cs="Arial"/>
          <w:sz w:val="24"/>
        </w:rPr>
      </w:pPr>
      <w:r>
        <w:rPr>
          <w:rFonts w:ascii="Arial" w:hAnsi="Arial" w:cs="Arial"/>
          <w:sz w:val="24"/>
        </w:rPr>
        <w:t>H</w:t>
      </w:r>
      <w:r>
        <w:rPr>
          <w:rFonts w:ascii="Arial" w:hAnsi="Arial" w:cs="Arial"/>
          <w:sz w:val="24"/>
          <w:vertAlign w:val="subscript"/>
        </w:rPr>
        <w:t xml:space="preserve">0 </w:t>
      </w:r>
      <w:r>
        <w:rPr>
          <w:rFonts w:ascii="Arial" w:hAnsi="Arial" w:cs="Arial"/>
          <w:sz w:val="24"/>
        </w:rPr>
        <w:t>: H</w:t>
      </w:r>
      <w:r>
        <w:rPr>
          <w:rFonts w:ascii="Arial" w:hAnsi="Arial" w:cs="Arial"/>
          <w:sz w:val="24"/>
          <w:vertAlign w:val="subscript"/>
        </w:rPr>
        <w:t xml:space="preserve">y </w:t>
      </w:r>
      <w:r>
        <w:rPr>
          <w:rFonts w:ascii="Arial" w:hAnsi="Arial" w:cs="Arial"/>
          <w:sz w:val="24"/>
        </w:rPr>
        <w:t>= 0; (tidak terdapat pengaruh antara persepsi kecerdasan emosional (X) dengan motivasi belajar siswa (Y)).</w:t>
      </w:r>
    </w:p>
    <w:p w:rsidR="006A19A6" w:rsidRDefault="006A19A6" w:rsidP="006C3E5E">
      <w:pPr>
        <w:pStyle w:val="ListParagraph"/>
        <w:numPr>
          <w:ilvl w:val="0"/>
          <w:numId w:val="12"/>
        </w:numPr>
        <w:spacing w:after="0" w:line="480" w:lineRule="auto"/>
        <w:ind w:left="1276"/>
        <w:jc w:val="both"/>
        <w:rPr>
          <w:rFonts w:ascii="Arial" w:hAnsi="Arial" w:cs="Arial"/>
          <w:sz w:val="24"/>
        </w:rPr>
      </w:pPr>
      <w:r>
        <w:rPr>
          <w:rFonts w:ascii="Arial" w:hAnsi="Arial" w:cs="Arial"/>
          <w:sz w:val="24"/>
        </w:rPr>
        <w:t>H</w:t>
      </w:r>
      <w:r>
        <w:rPr>
          <w:rFonts w:ascii="Arial" w:hAnsi="Arial" w:cs="Arial"/>
          <w:sz w:val="24"/>
          <w:vertAlign w:val="subscript"/>
        </w:rPr>
        <w:t xml:space="preserve">0 </w:t>
      </w:r>
      <w:r>
        <w:rPr>
          <w:rFonts w:ascii="Arial" w:hAnsi="Arial" w:cs="Arial"/>
          <w:sz w:val="24"/>
        </w:rPr>
        <w:t>: H</w:t>
      </w:r>
      <w:r>
        <w:rPr>
          <w:rFonts w:ascii="Arial" w:hAnsi="Arial" w:cs="Arial"/>
          <w:sz w:val="24"/>
          <w:vertAlign w:val="subscript"/>
        </w:rPr>
        <w:t xml:space="preserve">y </w:t>
      </w:r>
      <w:r>
        <w:rPr>
          <w:rFonts w:ascii="Arial" w:hAnsi="Arial" w:cs="Arial"/>
          <w:sz w:val="24"/>
        </w:rPr>
        <w:t>&gt; 0; (terdapat pengaruh antara persepsi kecerdasan emosional (X) dengan motivasi belajar siswa (Y)).</w:t>
      </w:r>
    </w:p>
    <w:p w:rsidR="006C3E5E" w:rsidRDefault="006F5ABB" w:rsidP="006C3E5E">
      <w:pPr>
        <w:spacing w:after="0" w:line="480" w:lineRule="auto"/>
        <w:ind w:left="851" w:firstLine="567"/>
        <w:jc w:val="both"/>
        <w:rPr>
          <w:rFonts w:ascii="Arial" w:hAnsi="Arial" w:cs="Arial"/>
          <w:sz w:val="24"/>
          <w:szCs w:val="24"/>
        </w:rPr>
      </w:pPr>
      <w:r w:rsidRPr="006C3E5E">
        <w:rPr>
          <w:rFonts w:ascii="Arial" w:hAnsi="Arial" w:cs="Arial"/>
          <w:sz w:val="24"/>
          <w:szCs w:val="24"/>
        </w:rPr>
        <w:t xml:space="preserve">Kekuatan pengaruh antara </w:t>
      </w:r>
      <w:r w:rsidRPr="006C3E5E">
        <w:rPr>
          <w:rFonts w:ascii="Arial" w:hAnsi="Arial" w:cs="Arial"/>
          <w:sz w:val="24"/>
        </w:rPr>
        <w:t>persepsi kecerdasan emosional (X) dengan motivasi belajar siswa (X)</w:t>
      </w:r>
      <w:r w:rsidRPr="006C3E5E">
        <w:rPr>
          <w:rFonts w:ascii="Arial" w:hAnsi="Arial" w:cs="Arial"/>
          <w:sz w:val="24"/>
          <w:szCs w:val="24"/>
        </w:rPr>
        <w:t xml:space="preserve"> ditunjukkan oleh koefisien </w:t>
      </w:r>
      <w:r w:rsidRPr="006C3E5E">
        <w:rPr>
          <w:rFonts w:ascii="Arial" w:hAnsi="Arial" w:cs="Arial"/>
          <w:sz w:val="24"/>
          <w:szCs w:val="24"/>
        </w:rPr>
        <w:lastRenderedPageBreak/>
        <w:t xml:space="preserve">korelasi 0,98. Nilai koefisien tersebut jika dikonsultasikan dengan tabel interpretasi terdapat pada koefisien 0,800 – 1,000, yang berarti tingkat pengaruhnya sangat kuat antara dua </w:t>
      </w:r>
      <w:r w:rsidR="00BE5AF8" w:rsidRPr="006C3E5E">
        <w:rPr>
          <w:rFonts w:ascii="Arial" w:hAnsi="Arial" w:cs="Arial"/>
          <w:sz w:val="24"/>
          <w:szCs w:val="24"/>
        </w:rPr>
        <w:t>variabel</w:t>
      </w:r>
      <w:r w:rsidRPr="006C3E5E">
        <w:rPr>
          <w:rFonts w:ascii="Arial" w:hAnsi="Arial" w:cs="Arial"/>
          <w:sz w:val="24"/>
          <w:szCs w:val="24"/>
        </w:rPr>
        <w:t xml:space="preserve"> tersebut.</w:t>
      </w:r>
    </w:p>
    <w:p w:rsidR="006A19A6" w:rsidRPr="006C3E5E" w:rsidRDefault="006A19A6" w:rsidP="006C3E5E">
      <w:pPr>
        <w:spacing w:after="0" w:line="480" w:lineRule="auto"/>
        <w:ind w:left="851" w:firstLine="567"/>
        <w:jc w:val="both"/>
        <w:rPr>
          <w:rFonts w:ascii="Arial" w:hAnsi="Arial" w:cs="Arial"/>
          <w:sz w:val="24"/>
          <w:szCs w:val="24"/>
        </w:rPr>
      </w:pPr>
      <w:r w:rsidRPr="006C3E5E">
        <w:rPr>
          <w:rFonts w:ascii="Arial" w:hAnsi="Arial" w:cs="Arial"/>
          <w:sz w:val="24"/>
        </w:rPr>
        <w:t>Pengujian hipotesis</w:t>
      </w:r>
      <w:r w:rsidR="006F5ABB" w:rsidRPr="006C3E5E">
        <w:rPr>
          <w:rFonts w:ascii="Arial" w:hAnsi="Arial" w:cs="Arial"/>
          <w:sz w:val="24"/>
        </w:rPr>
        <w:t xml:space="preserve"> bahwa</w:t>
      </w:r>
      <w:r w:rsidRPr="006C3E5E">
        <w:rPr>
          <w:rFonts w:ascii="Arial" w:hAnsi="Arial" w:cs="Arial"/>
          <w:sz w:val="24"/>
        </w:rPr>
        <w:t xml:space="preserve"> “terdapat pengaruh positif antara variabel persepsi kecerdasan emosional dengan motivasi belajar siswa” menggunakan uji signifikan koefesien korelasi dengan uji t pada taraf nyata sebesar 5% atau 0,05 jika t</w:t>
      </w:r>
      <w:r w:rsidRPr="006C3E5E">
        <w:rPr>
          <w:rFonts w:ascii="Arial" w:hAnsi="Arial" w:cs="Arial"/>
          <w:sz w:val="24"/>
          <w:vertAlign w:val="subscript"/>
        </w:rPr>
        <w:t>hitung</w:t>
      </w:r>
      <w:r w:rsidRPr="006C3E5E">
        <w:rPr>
          <w:rFonts w:ascii="Arial" w:hAnsi="Arial" w:cs="Arial"/>
          <w:sz w:val="24"/>
        </w:rPr>
        <w:t xml:space="preserve"> &gt; t</w:t>
      </w:r>
      <w:r w:rsidRPr="006C3E5E">
        <w:rPr>
          <w:rFonts w:ascii="Arial" w:hAnsi="Arial" w:cs="Arial"/>
          <w:sz w:val="24"/>
          <w:vertAlign w:val="subscript"/>
        </w:rPr>
        <w:t>tabel</w:t>
      </w:r>
      <w:r w:rsidRPr="006C3E5E">
        <w:rPr>
          <w:rFonts w:ascii="Arial" w:hAnsi="Arial" w:cs="Arial"/>
          <w:sz w:val="24"/>
        </w:rPr>
        <w:t>, maka koefesie</w:t>
      </w:r>
      <w:r w:rsidR="00CE05D8" w:rsidRPr="006C3E5E">
        <w:rPr>
          <w:rFonts w:ascii="Arial" w:hAnsi="Arial" w:cs="Arial"/>
          <w:sz w:val="24"/>
        </w:rPr>
        <w:t>n korelasi dinyatakan signifika</w:t>
      </w:r>
      <w:r w:rsidRPr="006C3E5E">
        <w:rPr>
          <w:rFonts w:ascii="Arial" w:hAnsi="Arial" w:cs="Arial"/>
          <w:sz w:val="24"/>
        </w:rPr>
        <w:t xml:space="preserve">si. </w:t>
      </w:r>
      <w:r w:rsidR="00157206" w:rsidRPr="006C3E5E">
        <w:rPr>
          <w:rFonts w:ascii="Arial" w:hAnsi="Arial" w:cs="Arial"/>
          <w:sz w:val="24"/>
        </w:rPr>
        <w:t>Berdasarkan hasil perhitungan diperoleh t</w:t>
      </w:r>
      <w:r w:rsidR="00157206" w:rsidRPr="006C3E5E">
        <w:rPr>
          <w:rFonts w:ascii="Arial" w:hAnsi="Arial" w:cs="Arial"/>
          <w:sz w:val="24"/>
          <w:vertAlign w:val="subscript"/>
        </w:rPr>
        <w:t xml:space="preserve">hitung </w:t>
      </w:r>
      <w:r w:rsidR="00157206" w:rsidRPr="006C3E5E">
        <w:rPr>
          <w:rFonts w:ascii="Arial" w:hAnsi="Arial" w:cs="Arial"/>
          <w:sz w:val="24"/>
        </w:rPr>
        <w:t xml:space="preserve">= </w:t>
      </w:r>
      <w:r w:rsidR="006F5ABB" w:rsidRPr="006C3E5E">
        <w:rPr>
          <w:rFonts w:ascii="Arial" w:hAnsi="Arial" w:cs="Arial"/>
          <w:sz w:val="24"/>
        </w:rPr>
        <w:t xml:space="preserve">173,23 </w:t>
      </w:r>
      <w:r w:rsidR="00157206" w:rsidRPr="006C3E5E">
        <w:rPr>
          <w:rFonts w:ascii="Arial" w:hAnsi="Arial" w:cs="Arial"/>
          <w:sz w:val="24"/>
        </w:rPr>
        <w:t>dengan t</w:t>
      </w:r>
      <w:r w:rsidR="00157206" w:rsidRPr="006C3E5E">
        <w:rPr>
          <w:rFonts w:ascii="Arial" w:hAnsi="Arial" w:cs="Arial"/>
          <w:sz w:val="24"/>
          <w:vertAlign w:val="subscript"/>
        </w:rPr>
        <w:t xml:space="preserve">tabel </w:t>
      </w:r>
      <w:r w:rsidR="006F5ABB" w:rsidRPr="006C3E5E">
        <w:rPr>
          <w:rFonts w:ascii="Arial" w:hAnsi="Arial" w:cs="Arial"/>
          <w:sz w:val="24"/>
        </w:rPr>
        <w:t xml:space="preserve">= </w:t>
      </w:r>
      <w:r w:rsidR="007E0ED5" w:rsidRPr="006C3E5E">
        <w:rPr>
          <w:rFonts w:ascii="Arial" w:hAnsi="Arial" w:cs="Arial"/>
          <w:sz w:val="24"/>
        </w:rPr>
        <w:t xml:space="preserve">173,23  &gt; </w:t>
      </w:r>
      <w:r w:rsidR="006F5ABB" w:rsidRPr="006C3E5E">
        <w:rPr>
          <w:rFonts w:ascii="Arial" w:hAnsi="Arial" w:cs="Arial"/>
          <w:sz w:val="24"/>
        </w:rPr>
        <w:t>2,021</w:t>
      </w:r>
      <w:r w:rsidR="00157206" w:rsidRPr="006C3E5E">
        <w:rPr>
          <w:rFonts w:ascii="Arial" w:hAnsi="Arial" w:cs="Arial"/>
          <w:sz w:val="24"/>
        </w:rPr>
        <w:t xml:space="preserve"> dengan demikian jika t</w:t>
      </w:r>
      <w:r w:rsidR="00157206" w:rsidRPr="006C3E5E">
        <w:rPr>
          <w:rFonts w:ascii="Arial" w:hAnsi="Arial" w:cs="Arial"/>
          <w:sz w:val="24"/>
          <w:vertAlign w:val="subscript"/>
        </w:rPr>
        <w:t>hitung</w:t>
      </w:r>
      <w:r w:rsidR="00157206" w:rsidRPr="006C3E5E">
        <w:rPr>
          <w:rFonts w:ascii="Arial" w:hAnsi="Arial" w:cs="Arial"/>
          <w:sz w:val="24"/>
        </w:rPr>
        <w:t xml:space="preserve"> &gt; t</w:t>
      </w:r>
      <w:r w:rsidR="00157206" w:rsidRPr="006C3E5E">
        <w:rPr>
          <w:rFonts w:ascii="Arial" w:hAnsi="Arial" w:cs="Arial"/>
          <w:sz w:val="24"/>
          <w:vertAlign w:val="subscript"/>
        </w:rPr>
        <w:t>tabel</w:t>
      </w:r>
      <w:r w:rsidR="00434F50" w:rsidRPr="006C3E5E">
        <w:rPr>
          <w:rFonts w:ascii="Arial" w:hAnsi="Arial" w:cs="Arial"/>
          <w:sz w:val="24"/>
        </w:rPr>
        <w:t>&gt;</w:t>
      </w:r>
      <w:r w:rsidR="00157206" w:rsidRPr="006C3E5E">
        <w:rPr>
          <w:rFonts w:ascii="Arial" w:hAnsi="Arial" w:cs="Arial"/>
          <w:sz w:val="24"/>
          <w:vertAlign w:val="subscript"/>
        </w:rPr>
        <w:t xml:space="preserve"> </w:t>
      </w:r>
      <w:r w:rsidR="00434F50" w:rsidRPr="006C3E5E">
        <w:rPr>
          <w:rFonts w:ascii="Arial" w:hAnsi="Arial" w:cs="Arial"/>
          <w:sz w:val="24"/>
        </w:rPr>
        <w:t>t</w:t>
      </w:r>
      <w:r w:rsidR="00434F50" w:rsidRPr="006C3E5E">
        <w:rPr>
          <w:rFonts w:ascii="Arial" w:hAnsi="Arial" w:cs="Arial"/>
          <w:sz w:val="24"/>
          <w:vertAlign w:val="subscript"/>
        </w:rPr>
        <w:t>tabel</w:t>
      </w:r>
      <w:r w:rsidR="006F5ABB" w:rsidRPr="006C3E5E">
        <w:rPr>
          <w:rFonts w:ascii="Arial" w:hAnsi="Arial" w:cs="Arial"/>
          <w:sz w:val="24"/>
        </w:rPr>
        <w:t xml:space="preserve">, </w:t>
      </w:r>
      <w:r w:rsidR="00434F50" w:rsidRPr="006C3E5E">
        <w:rPr>
          <w:rFonts w:ascii="Arial" w:hAnsi="Arial" w:cs="Arial"/>
          <w:sz w:val="24"/>
        </w:rPr>
        <w:t>yang berarti koefesien korelasi persepsi kecerdasan emosional dengan motivasi belajar adalah signifikan, sehingga disimpulkan bahwa terdapat hubungan positif dan signifikan dari variabel persepsi kecerdasan emosional dengan motivasi belajar.</w:t>
      </w:r>
      <w:r w:rsidR="006F5ABB" w:rsidRPr="006C3E5E">
        <w:rPr>
          <w:rFonts w:ascii="Arial" w:hAnsi="Arial" w:cs="Arial"/>
          <w:sz w:val="24"/>
        </w:rPr>
        <w:t xml:space="preserve"> </w:t>
      </w:r>
      <w:r w:rsidRPr="006C3E5E">
        <w:rPr>
          <w:rFonts w:ascii="Arial" w:hAnsi="Arial" w:cs="Arial"/>
          <w:sz w:val="24"/>
        </w:rPr>
        <w:t>Adapun perhitungan dari uji signifikasi dituangkan pada tabel berikut:</w:t>
      </w:r>
    </w:p>
    <w:p w:rsidR="00CE05D8" w:rsidRDefault="00ED0E05" w:rsidP="006C3E5E">
      <w:pPr>
        <w:pStyle w:val="ListParagraph"/>
        <w:spacing w:after="0" w:line="480" w:lineRule="auto"/>
        <w:ind w:left="2127" w:hanging="1276"/>
        <w:jc w:val="both"/>
        <w:rPr>
          <w:rFonts w:ascii="Arial" w:hAnsi="Arial" w:cs="Arial"/>
          <w:sz w:val="24"/>
        </w:rPr>
      </w:pPr>
      <w:r>
        <w:rPr>
          <w:rFonts w:ascii="Arial" w:hAnsi="Arial" w:cs="Arial"/>
          <w:sz w:val="24"/>
        </w:rPr>
        <w:t>Tabel 4.8</w:t>
      </w:r>
      <w:r w:rsidR="006A19A6">
        <w:rPr>
          <w:rFonts w:ascii="Arial" w:hAnsi="Arial" w:cs="Arial"/>
          <w:sz w:val="24"/>
        </w:rPr>
        <w:t xml:space="preserve"> Hasil Perhitungan Uji Signifikasi Korelas</w:t>
      </w:r>
      <w:r w:rsidR="00CE05D8">
        <w:rPr>
          <w:rFonts w:ascii="Arial" w:hAnsi="Arial" w:cs="Arial"/>
          <w:sz w:val="24"/>
        </w:rPr>
        <w:t>i Variabel Persepsi Kecerdasan E</w:t>
      </w:r>
      <w:r w:rsidR="006A19A6">
        <w:rPr>
          <w:rFonts w:ascii="Arial" w:hAnsi="Arial" w:cs="Arial"/>
          <w:sz w:val="24"/>
        </w:rPr>
        <w:t>mosional (X) dengan Motivasi Belajar siswa (Y)</w:t>
      </w:r>
      <w:r w:rsidR="004C64F8">
        <w:rPr>
          <w:rFonts w:ascii="Arial" w:hAnsi="Arial" w:cs="Arial"/>
          <w:sz w:val="24"/>
        </w:rPr>
        <w:t>.</w:t>
      </w:r>
    </w:p>
    <w:tbl>
      <w:tblPr>
        <w:tblStyle w:val="TableGrid"/>
        <w:tblW w:w="6798" w:type="dxa"/>
        <w:tblInd w:w="959" w:type="dxa"/>
        <w:tblLook w:val="04A0"/>
      </w:tblPr>
      <w:tblGrid>
        <w:gridCol w:w="927"/>
        <w:gridCol w:w="1422"/>
        <w:gridCol w:w="630"/>
        <w:gridCol w:w="1077"/>
        <w:gridCol w:w="1273"/>
        <w:gridCol w:w="1469"/>
      </w:tblGrid>
      <w:tr w:rsidR="003F5BB1" w:rsidRPr="006A19A6" w:rsidTr="00CE1957">
        <w:trPr>
          <w:trHeight w:val="401"/>
        </w:trPr>
        <w:tc>
          <w:tcPr>
            <w:tcW w:w="927" w:type="dxa"/>
            <w:vAlign w:val="center"/>
          </w:tcPr>
          <w:p w:rsidR="003F5BB1" w:rsidRPr="006A19A6" w:rsidRDefault="003F5BB1" w:rsidP="00CE1957">
            <w:pPr>
              <w:spacing w:line="276" w:lineRule="auto"/>
              <w:ind w:hanging="109"/>
              <w:jc w:val="center"/>
              <w:rPr>
                <w:rFonts w:ascii="Arial" w:hAnsi="Arial" w:cs="Arial"/>
                <w:sz w:val="24"/>
              </w:rPr>
            </w:pPr>
            <w:r>
              <w:rPr>
                <w:rFonts w:ascii="Arial" w:hAnsi="Arial" w:cs="Arial"/>
                <w:sz w:val="24"/>
              </w:rPr>
              <w:t>N</w:t>
            </w:r>
          </w:p>
        </w:tc>
        <w:tc>
          <w:tcPr>
            <w:tcW w:w="1422" w:type="dxa"/>
            <w:vAlign w:val="center"/>
          </w:tcPr>
          <w:p w:rsidR="003F5BB1" w:rsidRPr="006A19A6" w:rsidRDefault="003F5BB1" w:rsidP="004349CA">
            <w:pPr>
              <w:spacing w:line="276" w:lineRule="auto"/>
              <w:jc w:val="center"/>
              <w:rPr>
                <w:rFonts w:ascii="Arial" w:hAnsi="Arial" w:cs="Arial"/>
                <w:sz w:val="24"/>
              </w:rPr>
            </w:pPr>
            <w:r w:rsidRPr="006A19A6">
              <w:rPr>
                <w:rFonts w:ascii="Arial" w:hAnsi="Arial" w:cs="Arial"/>
                <w:sz w:val="24"/>
              </w:rPr>
              <w:t>Koefesien Korelasi</w:t>
            </w:r>
          </w:p>
        </w:tc>
        <w:tc>
          <w:tcPr>
            <w:tcW w:w="630" w:type="dxa"/>
            <w:vAlign w:val="center"/>
          </w:tcPr>
          <w:p w:rsidR="003F5BB1" w:rsidRPr="00C727AA" w:rsidRDefault="00C727AA" w:rsidP="004349CA">
            <w:pPr>
              <w:spacing w:line="276" w:lineRule="auto"/>
              <w:jc w:val="center"/>
              <w:rPr>
                <w:rFonts w:ascii="Arial" w:hAnsi="Arial" w:cs="Arial"/>
                <w:sz w:val="24"/>
                <w:lang w:val="en-US"/>
              </w:rPr>
            </w:pPr>
            <w:proofErr w:type="spellStart"/>
            <w:r>
              <w:rPr>
                <w:rFonts w:ascii="Arial" w:hAnsi="Arial" w:cs="Arial"/>
                <w:sz w:val="24"/>
                <w:lang w:val="en-US"/>
              </w:rPr>
              <w:t>dk</w:t>
            </w:r>
            <w:proofErr w:type="spellEnd"/>
          </w:p>
        </w:tc>
        <w:tc>
          <w:tcPr>
            <w:tcW w:w="1077" w:type="dxa"/>
            <w:vAlign w:val="center"/>
          </w:tcPr>
          <w:p w:rsidR="003F5BB1" w:rsidRPr="006A19A6" w:rsidRDefault="00931435" w:rsidP="004349CA">
            <w:pPr>
              <w:spacing w:line="276" w:lineRule="auto"/>
              <w:jc w:val="center"/>
              <w:rPr>
                <w:rFonts w:ascii="Arial" w:hAnsi="Arial" w:cs="Arial"/>
                <w:sz w:val="24"/>
                <w:vertAlign w:val="subscript"/>
              </w:rPr>
            </w:pPr>
            <w:r>
              <w:rPr>
                <w:rFonts w:ascii="Arial" w:hAnsi="Arial" w:cs="Arial"/>
                <w:sz w:val="24"/>
              </w:rPr>
              <w:t>t</w:t>
            </w:r>
            <w:r w:rsidR="003F5BB1" w:rsidRPr="006A19A6">
              <w:rPr>
                <w:rFonts w:ascii="Arial" w:hAnsi="Arial" w:cs="Arial"/>
                <w:sz w:val="24"/>
                <w:vertAlign w:val="subscript"/>
              </w:rPr>
              <w:t>hitung</w:t>
            </w:r>
          </w:p>
        </w:tc>
        <w:tc>
          <w:tcPr>
            <w:tcW w:w="1273" w:type="dxa"/>
            <w:vAlign w:val="center"/>
          </w:tcPr>
          <w:p w:rsidR="003F5BB1" w:rsidRPr="006A19A6" w:rsidRDefault="00931435" w:rsidP="004349CA">
            <w:pPr>
              <w:spacing w:line="276" w:lineRule="auto"/>
              <w:jc w:val="center"/>
              <w:rPr>
                <w:rFonts w:ascii="Arial" w:hAnsi="Arial" w:cs="Arial"/>
                <w:sz w:val="24"/>
                <w:vertAlign w:val="subscript"/>
              </w:rPr>
            </w:pPr>
            <w:r>
              <w:rPr>
                <w:rFonts w:ascii="Arial" w:hAnsi="Arial" w:cs="Arial"/>
                <w:sz w:val="24"/>
              </w:rPr>
              <w:t>t</w:t>
            </w:r>
            <w:r w:rsidR="003F5BB1" w:rsidRPr="006A19A6">
              <w:rPr>
                <w:rFonts w:ascii="Arial" w:hAnsi="Arial" w:cs="Arial"/>
                <w:sz w:val="24"/>
                <w:vertAlign w:val="subscript"/>
              </w:rPr>
              <w:t>tabel</w:t>
            </w:r>
          </w:p>
        </w:tc>
        <w:tc>
          <w:tcPr>
            <w:tcW w:w="1469" w:type="dxa"/>
            <w:vAlign w:val="center"/>
          </w:tcPr>
          <w:p w:rsidR="003F5BB1" w:rsidRPr="006A19A6" w:rsidRDefault="003F5BB1" w:rsidP="004349CA">
            <w:pPr>
              <w:spacing w:line="276" w:lineRule="auto"/>
              <w:jc w:val="center"/>
              <w:rPr>
                <w:rFonts w:ascii="Arial" w:hAnsi="Arial" w:cs="Arial"/>
                <w:sz w:val="24"/>
              </w:rPr>
            </w:pPr>
            <w:r w:rsidRPr="006A19A6">
              <w:rPr>
                <w:rFonts w:ascii="Arial" w:hAnsi="Arial" w:cs="Arial"/>
                <w:sz w:val="24"/>
              </w:rPr>
              <w:t>Kesimpuan</w:t>
            </w:r>
          </w:p>
        </w:tc>
      </w:tr>
      <w:tr w:rsidR="003F5BB1" w:rsidRPr="006A19A6" w:rsidTr="00CE1957">
        <w:tc>
          <w:tcPr>
            <w:tcW w:w="927" w:type="dxa"/>
          </w:tcPr>
          <w:p w:rsidR="003F5BB1" w:rsidRPr="006A19A6" w:rsidRDefault="006F5ABB" w:rsidP="004349CA">
            <w:pPr>
              <w:spacing w:line="276" w:lineRule="auto"/>
              <w:jc w:val="center"/>
              <w:rPr>
                <w:rFonts w:ascii="Arial" w:hAnsi="Arial" w:cs="Arial"/>
                <w:sz w:val="24"/>
              </w:rPr>
            </w:pPr>
            <w:r>
              <w:rPr>
                <w:rFonts w:ascii="Arial" w:hAnsi="Arial" w:cs="Arial"/>
                <w:sz w:val="24"/>
              </w:rPr>
              <w:t>51</w:t>
            </w:r>
          </w:p>
        </w:tc>
        <w:tc>
          <w:tcPr>
            <w:tcW w:w="1422" w:type="dxa"/>
          </w:tcPr>
          <w:p w:rsidR="003F5BB1" w:rsidRPr="006A19A6" w:rsidRDefault="003F5BB1" w:rsidP="004349CA">
            <w:pPr>
              <w:spacing w:line="276" w:lineRule="auto"/>
              <w:jc w:val="center"/>
              <w:rPr>
                <w:rFonts w:ascii="Arial" w:hAnsi="Arial" w:cs="Arial"/>
                <w:sz w:val="24"/>
              </w:rPr>
            </w:pPr>
            <w:r w:rsidRPr="006A19A6">
              <w:rPr>
                <w:rFonts w:ascii="Arial" w:hAnsi="Arial" w:cs="Arial"/>
                <w:sz w:val="24"/>
              </w:rPr>
              <w:t>0,</w:t>
            </w:r>
            <w:r w:rsidR="00AF1913">
              <w:rPr>
                <w:rFonts w:ascii="Arial" w:hAnsi="Arial" w:cs="Arial"/>
                <w:sz w:val="24"/>
              </w:rPr>
              <w:t>98</w:t>
            </w:r>
          </w:p>
        </w:tc>
        <w:tc>
          <w:tcPr>
            <w:tcW w:w="630" w:type="dxa"/>
          </w:tcPr>
          <w:p w:rsidR="003F5BB1" w:rsidRDefault="003F5BB1" w:rsidP="004349CA">
            <w:pPr>
              <w:spacing w:line="276" w:lineRule="auto"/>
              <w:jc w:val="center"/>
              <w:rPr>
                <w:rFonts w:ascii="Arial" w:hAnsi="Arial" w:cs="Arial"/>
                <w:sz w:val="24"/>
              </w:rPr>
            </w:pPr>
            <w:r>
              <w:rPr>
                <w:rFonts w:ascii="Arial" w:hAnsi="Arial" w:cs="Arial"/>
                <w:sz w:val="24"/>
              </w:rPr>
              <w:t>49</w:t>
            </w:r>
          </w:p>
        </w:tc>
        <w:tc>
          <w:tcPr>
            <w:tcW w:w="1077" w:type="dxa"/>
          </w:tcPr>
          <w:p w:rsidR="003F5BB1" w:rsidRPr="006A19A6" w:rsidRDefault="003F5BB1" w:rsidP="004349CA">
            <w:pPr>
              <w:spacing w:line="276" w:lineRule="auto"/>
              <w:jc w:val="center"/>
              <w:rPr>
                <w:rFonts w:ascii="Arial" w:hAnsi="Arial" w:cs="Arial"/>
                <w:sz w:val="24"/>
              </w:rPr>
            </w:pPr>
            <w:r w:rsidRPr="000F54BB">
              <w:rPr>
                <w:rFonts w:ascii="Arial" w:hAnsi="Arial" w:cs="Arial"/>
                <w:sz w:val="24"/>
              </w:rPr>
              <w:t>173,23</w:t>
            </w:r>
          </w:p>
        </w:tc>
        <w:tc>
          <w:tcPr>
            <w:tcW w:w="1273" w:type="dxa"/>
          </w:tcPr>
          <w:p w:rsidR="003F5BB1" w:rsidRPr="00CE05D8" w:rsidRDefault="003F5BB1" w:rsidP="004349CA">
            <w:pPr>
              <w:spacing w:line="276" w:lineRule="auto"/>
              <w:jc w:val="center"/>
              <w:rPr>
                <w:rFonts w:ascii="Arial" w:hAnsi="Arial" w:cs="Arial"/>
                <w:sz w:val="24"/>
              </w:rPr>
            </w:pPr>
            <w:r>
              <w:rPr>
                <w:rFonts w:ascii="Arial" w:hAnsi="Arial" w:cs="Arial"/>
                <w:sz w:val="24"/>
              </w:rPr>
              <w:t>2,021</w:t>
            </w:r>
          </w:p>
        </w:tc>
        <w:tc>
          <w:tcPr>
            <w:tcW w:w="1469" w:type="dxa"/>
          </w:tcPr>
          <w:p w:rsidR="003F5BB1" w:rsidRPr="00CE05D8" w:rsidRDefault="003F5BB1" w:rsidP="004349CA">
            <w:pPr>
              <w:spacing w:line="276" w:lineRule="auto"/>
              <w:jc w:val="center"/>
              <w:rPr>
                <w:rFonts w:ascii="Arial" w:hAnsi="Arial" w:cs="Arial"/>
                <w:sz w:val="24"/>
              </w:rPr>
            </w:pPr>
            <w:r>
              <w:rPr>
                <w:rFonts w:ascii="Arial" w:hAnsi="Arial" w:cs="Arial"/>
                <w:sz w:val="24"/>
              </w:rPr>
              <w:t xml:space="preserve">Signifikan </w:t>
            </w:r>
          </w:p>
        </w:tc>
      </w:tr>
      <w:tr w:rsidR="003F5BB1" w:rsidRPr="006A19A6" w:rsidTr="00CE1957">
        <w:trPr>
          <w:trHeight w:val="427"/>
        </w:trPr>
        <w:tc>
          <w:tcPr>
            <w:tcW w:w="6798" w:type="dxa"/>
            <w:gridSpan w:val="6"/>
            <w:tcBorders>
              <w:bottom w:val="single" w:sz="4" w:space="0" w:color="auto"/>
            </w:tcBorders>
            <w:vAlign w:val="center"/>
          </w:tcPr>
          <w:p w:rsidR="003F5BB1" w:rsidRPr="00CE05D8" w:rsidRDefault="003F5BB1" w:rsidP="004349CA">
            <w:pPr>
              <w:spacing w:line="276" w:lineRule="auto"/>
              <w:jc w:val="center"/>
              <w:rPr>
                <w:rFonts w:ascii="Arial" w:hAnsi="Arial" w:cs="Arial"/>
                <w:sz w:val="24"/>
              </w:rPr>
            </w:pPr>
            <w:r>
              <w:rPr>
                <w:rFonts w:ascii="Arial" w:hAnsi="Arial" w:cs="Arial"/>
                <w:sz w:val="24"/>
              </w:rPr>
              <w:t xml:space="preserve">Syarat Taraf Uji Signifikasi = </w:t>
            </w:r>
            <w:r w:rsidRPr="006A19A6">
              <w:rPr>
                <w:rFonts w:ascii="Arial" w:hAnsi="Arial" w:cs="Arial"/>
                <w:sz w:val="24"/>
              </w:rPr>
              <w:t>T</w:t>
            </w:r>
            <w:r w:rsidRPr="006A19A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&gt;T</w:t>
            </w:r>
            <w:r w:rsidRPr="006A19A6">
              <w:rPr>
                <w:rFonts w:ascii="Arial" w:hAnsi="Arial" w:cs="Arial"/>
                <w:sz w:val="24"/>
                <w:vertAlign w:val="subscript"/>
              </w:rPr>
              <w:t>tabel</w:t>
            </w:r>
          </w:p>
        </w:tc>
      </w:tr>
    </w:tbl>
    <w:p w:rsidR="00FA2EC9" w:rsidRPr="00D82948" w:rsidRDefault="00FA2EC9" w:rsidP="00FA2EC9">
      <w:pPr>
        <w:pStyle w:val="ListParagraph"/>
        <w:spacing w:after="0"/>
        <w:ind w:left="1276"/>
        <w:jc w:val="both"/>
        <w:rPr>
          <w:rFonts w:ascii="Arial" w:hAnsi="Arial" w:cs="Arial"/>
          <w:sz w:val="20"/>
          <w:szCs w:val="24"/>
        </w:rPr>
      </w:pPr>
      <w:r w:rsidRPr="00D82948">
        <w:rPr>
          <w:rFonts w:ascii="Arial" w:hAnsi="Arial" w:cs="Arial"/>
          <w:sz w:val="20"/>
          <w:szCs w:val="24"/>
        </w:rPr>
        <w:t>*</w:t>
      </w:r>
      <w:r w:rsidR="00C0733A" w:rsidRPr="00C0733A">
        <w:rPr>
          <w:rFonts w:ascii="Arial" w:hAnsi="Arial" w:cs="Arial"/>
          <w:sz w:val="20"/>
          <w:szCs w:val="24"/>
        </w:rPr>
        <w:t xml:space="preserve"> </w:t>
      </w:r>
      <w:r w:rsidR="00C0733A">
        <w:rPr>
          <w:rFonts w:ascii="Arial" w:hAnsi="Arial" w:cs="Arial"/>
          <w:sz w:val="20"/>
          <w:szCs w:val="24"/>
        </w:rPr>
        <w:t>Perhitungan terdapat</w:t>
      </w:r>
      <w:r w:rsidR="00C0733A" w:rsidRPr="00D82948">
        <w:rPr>
          <w:rFonts w:ascii="Arial" w:hAnsi="Arial" w:cs="Arial"/>
          <w:sz w:val="20"/>
          <w:szCs w:val="24"/>
        </w:rPr>
        <w:t xml:space="preserve"> </w:t>
      </w:r>
      <w:r w:rsidRPr="00D82948">
        <w:rPr>
          <w:rFonts w:ascii="Arial" w:hAnsi="Arial" w:cs="Arial"/>
          <w:sz w:val="20"/>
          <w:szCs w:val="24"/>
        </w:rPr>
        <w:t xml:space="preserve">pada </w:t>
      </w:r>
      <w:r>
        <w:rPr>
          <w:rFonts w:ascii="Arial" w:hAnsi="Arial" w:cs="Arial"/>
          <w:sz w:val="20"/>
          <w:szCs w:val="24"/>
        </w:rPr>
        <w:t>lampiran 32</w:t>
      </w:r>
      <w:r w:rsidRPr="00D82948">
        <w:rPr>
          <w:rFonts w:ascii="Arial" w:hAnsi="Arial" w:cs="Arial"/>
          <w:sz w:val="20"/>
          <w:szCs w:val="24"/>
        </w:rPr>
        <w:t xml:space="preserve"> </w:t>
      </w:r>
    </w:p>
    <w:p w:rsidR="00434F50" w:rsidRDefault="00A31333" w:rsidP="006D0D52">
      <w:pPr>
        <w:spacing w:before="240" w:after="0" w:line="480" w:lineRule="auto"/>
        <w:ind w:left="851" w:firstLine="567"/>
        <w:jc w:val="both"/>
        <w:rPr>
          <w:rFonts w:ascii="Arial" w:hAnsi="Arial" w:cs="Arial"/>
          <w:sz w:val="24"/>
        </w:rPr>
      </w:pPr>
      <w:r>
        <w:rPr>
          <w:rFonts w:ascii="Arial" w:hAnsi="Arial" w:cs="Arial"/>
          <w:sz w:val="24"/>
        </w:rPr>
        <w:lastRenderedPageBreak/>
        <w:t>Berdasarkan tabel di</w:t>
      </w:r>
      <w:r w:rsidR="002A3D6A">
        <w:rPr>
          <w:rFonts w:ascii="Arial" w:hAnsi="Arial" w:cs="Arial"/>
          <w:sz w:val="24"/>
          <w:lang w:val="en-US"/>
        </w:rPr>
        <w:t xml:space="preserve"> </w:t>
      </w:r>
      <w:r>
        <w:rPr>
          <w:rFonts w:ascii="Arial" w:hAnsi="Arial" w:cs="Arial"/>
          <w:sz w:val="24"/>
        </w:rPr>
        <w:t>atas tentang hasil perhitungan uji signifikasi korelasi, diperoleh</w:t>
      </w:r>
      <w:r w:rsidRPr="00A31333">
        <w:rPr>
          <w:rFonts w:ascii="Arial" w:hAnsi="Arial" w:cs="Arial"/>
          <w:sz w:val="24"/>
        </w:rPr>
        <w:t xml:space="preserve"> </w:t>
      </w:r>
      <w:r>
        <w:rPr>
          <w:rFonts w:ascii="Arial" w:hAnsi="Arial" w:cs="Arial"/>
          <w:sz w:val="24"/>
        </w:rPr>
        <w:t>t</w:t>
      </w:r>
      <w:r w:rsidRPr="006A19A6">
        <w:rPr>
          <w:rFonts w:ascii="Arial" w:hAnsi="Arial" w:cs="Arial"/>
          <w:sz w:val="24"/>
          <w:vertAlign w:val="subscript"/>
        </w:rPr>
        <w:t>hitung</w:t>
      </w:r>
      <w:r>
        <w:rPr>
          <w:rFonts w:ascii="Arial" w:hAnsi="Arial" w:cs="Arial"/>
          <w:sz w:val="24"/>
          <w:vertAlign w:val="subscript"/>
        </w:rPr>
        <w:t xml:space="preserve"> </w:t>
      </w:r>
      <w:r w:rsidR="004715D3">
        <w:rPr>
          <w:rFonts w:ascii="Arial" w:hAnsi="Arial" w:cs="Arial"/>
          <w:sz w:val="24"/>
          <w:vertAlign w:val="subscript"/>
        </w:rPr>
        <w:t xml:space="preserve"> </w:t>
      </w:r>
      <w:r w:rsidR="004715D3">
        <w:rPr>
          <w:rFonts w:ascii="Arial" w:hAnsi="Arial" w:cs="Arial"/>
          <w:sz w:val="24"/>
        </w:rPr>
        <w:t xml:space="preserve">sebesar </w:t>
      </w:r>
      <w:r w:rsidR="000F54BB" w:rsidRPr="000F54BB">
        <w:rPr>
          <w:rFonts w:ascii="Arial" w:hAnsi="Arial" w:cs="Arial"/>
          <w:sz w:val="24"/>
        </w:rPr>
        <w:t>173,23</w:t>
      </w:r>
      <w:r w:rsidR="000F54BB">
        <w:rPr>
          <w:rFonts w:ascii="Arial" w:hAnsi="Arial" w:cs="Arial"/>
          <w:sz w:val="24"/>
        </w:rPr>
        <w:t xml:space="preserve"> </w:t>
      </w:r>
      <w:r>
        <w:rPr>
          <w:rFonts w:ascii="Arial" w:hAnsi="Arial" w:cs="Arial"/>
          <w:sz w:val="24"/>
        </w:rPr>
        <w:t>dengan derajat kebebasan</w:t>
      </w:r>
      <w:r w:rsidR="004715D3">
        <w:rPr>
          <w:rFonts w:ascii="Arial" w:hAnsi="Arial" w:cs="Arial"/>
          <w:sz w:val="24"/>
        </w:rPr>
        <w:t xml:space="preserve"> (dk)</w:t>
      </w:r>
      <w:r w:rsidR="003F5BB1">
        <w:rPr>
          <w:rFonts w:ascii="Arial" w:hAnsi="Arial" w:cs="Arial"/>
          <w:sz w:val="24"/>
        </w:rPr>
        <w:t xml:space="preserve"> 49</w:t>
      </w:r>
      <w:r>
        <w:rPr>
          <w:rFonts w:ascii="Arial" w:hAnsi="Arial" w:cs="Arial"/>
          <w:sz w:val="24"/>
        </w:rPr>
        <w:t>, sehingga daerah H</w:t>
      </w:r>
      <w:r>
        <w:rPr>
          <w:rFonts w:ascii="Arial" w:hAnsi="Arial" w:cs="Arial"/>
          <w:sz w:val="24"/>
          <w:vertAlign w:val="subscript"/>
        </w:rPr>
        <w:t>0</w:t>
      </w:r>
      <w:r w:rsidR="009D6492">
        <w:rPr>
          <w:rFonts w:ascii="Arial" w:hAnsi="Arial" w:cs="Arial"/>
          <w:sz w:val="24"/>
        </w:rPr>
        <w:t xml:space="preserve"> berada pada interval -2,021</w:t>
      </w:r>
      <w:r>
        <w:rPr>
          <w:rFonts w:ascii="Arial" w:hAnsi="Arial" w:cs="Arial"/>
          <w:sz w:val="24"/>
        </w:rPr>
        <w:t xml:space="preserve"> sampai </w:t>
      </w:r>
      <w:r w:rsidR="009D6492">
        <w:rPr>
          <w:rFonts w:ascii="Arial" w:hAnsi="Arial" w:cs="Arial"/>
          <w:sz w:val="24"/>
        </w:rPr>
        <w:t>2021.</w:t>
      </w:r>
    </w:p>
    <w:p w:rsidR="00A31333" w:rsidRDefault="00A31333" w:rsidP="006D0D52">
      <w:pPr>
        <w:spacing w:after="0" w:line="480" w:lineRule="auto"/>
        <w:ind w:left="993"/>
        <w:rPr>
          <w:rFonts w:ascii="Arial" w:hAnsi="Arial" w:cs="Arial"/>
          <w:sz w:val="24"/>
        </w:rPr>
      </w:pPr>
      <w:r>
        <w:rPr>
          <w:rFonts w:ascii="Arial" w:hAnsi="Arial" w:cs="Arial"/>
          <w:sz w:val="24"/>
        </w:rPr>
        <w:t>Dimana jika:</w:t>
      </w:r>
    </w:p>
    <w:p w:rsidR="00A31333" w:rsidRPr="00A31333" w:rsidRDefault="00A31333" w:rsidP="006D0D52">
      <w:pPr>
        <w:spacing w:after="0" w:line="480" w:lineRule="auto"/>
        <w:ind w:left="993" w:right="-568"/>
        <w:rPr>
          <w:rFonts w:ascii="Arial" w:hAnsi="Arial" w:cs="Arial"/>
          <w:sz w:val="24"/>
        </w:rPr>
      </w:pPr>
      <w:r>
        <w:rPr>
          <w:rFonts w:ascii="Arial" w:hAnsi="Arial" w:cs="Arial"/>
          <w:sz w:val="24"/>
        </w:rPr>
        <w:t>H</w:t>
      </w:r>
      <w:r>
        <w:rPr>
          <w:rFonts w:ascii="Arial" w:hAnsi="Arial" w:cs="Arial"/>
          <w:sz w:val="24"/>
          <w:vertAlign w:val="subscript"/>
        </w:rPr>
        <w:t xml:space="preserve">0 </w:t>
      </w:r>
      <w:r>
        <w:rPr>
          <w:rFonts w:ascii="Arial" w:hAnsi="Arial" w:cs="Arial"/>
          <w:sz w:val="24"/>
        </w:rPr>
        <w:t>diterima apabila nilai t</w:t>
      </w:r>
      <w:r w:rsidRPr="006A19A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 xml:space="preserve">pada interval </w:t>
      </w:r>
      <w:r w:rsidR="009D6492">
        <w:rPr>
          <w:rFonts w:ascii="Arial" w:hAnsi="Arial" w:cs="Arial"/>
          <w:sz w:val="24"/>
        </w:rPr>
        <w:t>-2,021 sampai 2021</w:t>
      </w:r>
      <w:r w:rsidR="006C11B2">
        <w:rPr>
          <w:rFonts w:ascii="Arial" w:hAnsi="Arial" w:cs="Arial"/>
          <w:sz w:val="24"/>
        </w:rPr>
        <w:t>.</w:t>
      </w:r>
    </w:p>
    <w:p w:rsidR="00A31333" w:rsidRDefault="00A31333" w:rsidP="006D0D52">
      <w:pPr>
        <w:spacing w:after="0" w:line="480" w:lineRule="auto"/>
        <w:ind w:left="993"/>
        <w:rPr>
          <w:rFonts w:ascii="Arial" w:hAnsi="Arial" w:cs="Arial"/>
          <w:sz w:val="24"/>
        </w:rPr>
      </w:pPr>
      <w:r>
        <w:rPr>
          <w:rFonts w:ascii="Arial" w:hAnsi="Arial" w:cs="Arial"/>
          <w:sz w:val="24"/>
        </w:rPr>
        <w:t>H</w:t>
      </w:r>
      <w:r>
        <w:rPr>
          <w:rFonts w:ascii="Arial" w:hAnsi="Arial" w:cs="Arial"/>
          <w:sz w:val="24"/>
          <w:vertAlign w:val="subscript"/>
        </w:rPr>
        <w:t xml:space="preserve">0 </w:t>
      </w:r>
      <w:r>
        <w:rPr>
          <w:rFonts w:ascii="Arial" w:hAnsi="Arial" w:cs="Arial"/>
          <w:sz w:val="24"/>
        </w:rPr>
        <w:t>diterima apabila nilai t</w:t>
      </w:r>
      <w:r w:rsidRPr="006A19A6">
        <w:rPr>
          <w:rFonts w:ascii="Arial" w:hAnsi="Arial" w:cs="Arial"/>
          <w:sz w:val="24"/>
          <w:vertAlign w:val="subscript"/>
        </w:rPr>
        <w:t>hitung</w:t>
      </w:r>
      <w:r>
        <w:rPr>
          <w:rFonts w:ascii="Arial" w:hAnsi="Arial" w:cs="Arial"/>
          <w:sz w:val="24"/>
          <w:vertAlign w:val="subscript"/>
        </w:rPr>
        <w:t xml:space="preserve"> </w:t>
      </w:r>
      <m:oMath>
        <m:r>
          <w:rPr>
            <w:rFonts w:ascii="Cambria Math" w:hAnsi="Cambria Math" w:cs="Arial"/>
            <w:sz w:val="24"/>
            <w:vertAlign w:val="subscript"/>
          </w:rPr>
          <m:t xml:space="preserve">≤ </m:t>
        </m:r>
      </m:oMath>
      <w:r w:rsidR="009D6492">
        <w:rPr>
          <w:rFonts w:ascii="Arial" w:hAnsi="Arial" w:cs="Arial"/>
          <w:sz w:val="24"/>
        </w:rPr>
        <w:t xml:space="preserve">-2,021 </w:t>
      </w:r>
      <w:r>
        <w:rPr>
          <w:rFonts w:ascii="Arial" w:hAnsi="Arial" w:cs="Arial"/>
          <w:sz w:val="24"/>
        </w:rPr>
        <w:t>atau t</w:t>
      </w:r>
      <w:r w:rsidRPr="006A19A6">
        <w:rPr>
          <w:rFonts w:ascii="Arial" w:hAnsi="Arial" w:cs="Arial"/>
          <w:sz w:val="24"/>
          <w:vertAlign w:val="subscript"/>
        </w:rPr>
        <w:t>hitung</w:t>
      </w:r>
      <w:r w:rsidR="009E566B">
        <w:rPr>
          <w:rFonts w:ascii="Arial" w:hAnsi="Arial" w:cs="Arial"/>
          <w:sz w:val="24"/>
          <w:vertAlign w:val="subscript"/>
        </w:rPr>
        <w:t xml:space="preserve"> </w:t>
      </w:r>
      <m:oMath>
        <m:r>
          <w:rPr>
            <w:rFonts w:ascii="Cambria Math" w:hAnsi="Cambria Math" w:cs="Arial"/>
            <w:sz w:val="24"/>
            <w:vertAlign w:val="subscript"/>
          </w:rPr>
          <m:t xml:space="preserve">≤ </m:t>
        </m:r>
      </m:oMath>
      <w:r w:rsidR="009D6492">
        <w:rPr>
          <w:rFonts w:ascii="Arial" w:hAnsi="Arial" w:cs="Arial"/>
          <w:sz w:val="24"/>
        </w:rPr>
        <w:t>2,021</w:t>
      </w:r>
      <w:r w:rsidR="006C11B2">
        <w:rPr>
          <w:rFonts w:ascii="Arial" w:hAnsi="Arial" w:cs="Arial"/>
          <w:sz w:val="24"/>
        </w:rPr>
        <w:t>.</w:t>
      </w:r>
    </w:p>
    <w:p w:rsidR="006C3E5E" w:rsidRDefault="009E566B" w:rsidP="006D0D52">
      <w:pPr>
        <w:spacing w:after="0" w:line="480" w:lineRule="auto"/>
        <w:ind w:left="851" w:firstLine="567"/>
        <w:rPr>
          <w:rFonts w:ascii="Arial" w:hAnsi="Arial" w:cs="Arial"/>
          <w:sz w:val="24"/>
        </w:rPr>
      </w:pPr>
      <w:r>
        <w:rPr>
          <w:rFonts w:ascii="Arial" w:hAnsi="Arial" w:cs="Arial"/>
          <w:sz w:val="24"/>
        </w:rPr>
        <w:t>Adapun data hasil penelitian dapat digambarkan pada kurva berikut:</w:t>
      </w:r>
    </w:p>
    <w:tbl>
      <w:tblPr>
        <w:tblStyle w:val="TableGrid"/>
        <w:tblW w:w="7710" w:type="dxa"/>
        <w:tblInd w:w="679" w:type="dxa"/>
        <w:tblLook w:val="04A0"/>
      </w:tblPr>
      <w:tblGrid>
        <w:gridCol w:w="7710"/>
      </w:tblGrid>
      <w:tr w:rsidR="0085409A" w:rsidTr="00D92E7B">
        <w:trPr>
          <w:trHeight w:val="3911"/>
        </w:trPr>
        <w:tc>
          <w:tcPr>
            <w:tcW w:w="7710" w:type="dxa"/>
          </w:tcPr>
          <w:p w:rsidR="006034B3" w:rsidRPr="006034B3" w:rsidRDefault="006034B3" w:rsidP="00137CC0">
            <w:pPr>
              <w:spacing w:line="480" w:lineRule="auto"/>
              <w:rPr>
                <w:rFonts w:ascii="Arial" w:hAnsi="Arial" w:cs="Arial"/>
                <w:sz w:val="12"/>
              </w:rPr>
            </w:pPr>
          </w:p>
          <w:p w:rsidR="0085409A" w:rsidRDefault="00CD1474" w:rsidP="00137CC0">
            <w:pPr>
              <w:spacing w:line="480" w:lineRule="auto"/>
              <w:rPr>
                <w:rFonts w:ascii="Arial" w:hAnsi="Arial" w:cs="Arial"/>
                <w:sz w:val="24"/>
                <w:lang w:val="en-US"/>
              </w:rPr>
            </w:pPr>
            <w:r>
              <w:rPr>
                <w:rFonts w:ascii="Arial" w:hAnsi="Arial" w:cs="Arial"/>
                <w:noProof/>
                <w:sz w:val="24"/>
                <w:lang w:eastAsia="id-ID"/>
              </w:rPr>
              <w:pict>
                <v:shapetype id="_x0000_t32" coordsize="21600,21600" o:spt="32" o:oned="t" path="m,l21600,21600e" filled="f">
                  <v:path arrowok="t" fillok="f" o:connecttype="none"/>
                  <o:lock v:ext="edit" shapetype="t"/>
                </v:shapetype>
                <v:shape id="_x0000_s1132" type="#_x0000_t32" style="position:absolute;margin-left:178.3pt;margin-top:17.9pt;width:0;height:8.4pt;z-index:251701248" o:connectortype="straight" strokeweight="1.5pt"/>
              </w:pict>
            </w:r>
            <w:r>
              <w:rPr>
                <w:rFonts w:ascii="Arial" w:hAnsi="Arial" w:cs="Arial"/>
                <w:noProof/>
                <w:sz w:val="24"/>
                <w:lang w:eastAsia="id-ID"/>
              </w:rPr>
              <w:pict>
                <v:shape id="Freeform 13" o:spid="_x0000_s1103" style="position:absolute;margin-left:17.85pt;margin-top:7.45pt;width:342.7pt;height:88.4pt;z-index:251698176;visibility:visible;mso-wrap-style:square;mso-wrap-distance-left:9pt;mso-wrap-distance-top:0;mso-wrap-distance-right:9pt;mso-wrap-distance-bottom:0;mso-position-horizontal-relative:text;mso-position-vertical-relative:text;mso-width-relative:margin;mso-height-relative:margin;v-text-anchor:middle" coordsize="4791807,280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" path="m,2717165c372940,2468782,745881,2220400,1116623,1767596,1487365,1314792,1825869,-24570,2224454,342v398585,24911,855785,1449265,1283677,1916723c3936023,2384523,4791807,2805088,4791807,2805088r,e" filled="f" strokecolor="black [3213]" strokeweight="1.5pt">
                  <v:shadow on="t" color="black" opacity="24903f" origin=",.5" offset="0,.55556mm"/>
                  <v:path arrowok="t" o:connecttype="custom" o:connectlocs="0,2313993;1184224,1505321;2359123,291;3720515,1632612;5081905,2388870;5081905,2388870" o:connectangles="0,0,0,0,0,0"/>
                </v:shape>
              </w:pict>
            </w:r>
            <w:r>
              <w:rPr>
                <w:rFonts w:ascii="Arial" w:hAnsi="Arial" w:cs="Arial"/>
                <w:noProof/>
                <w:sz w:val="24"/>
                <w:lang w:eastAsia="id-ID"/>
              </w:rPr>
              <w:pict>
                <v:rect id="_x0000_s1144" style="position:absolute;margin-left:269.45pt;margin-top:3.1pt;width:85.7pt;height:32.65pt;z-index:251707392" fillcolor="white [3201]" strokecolor="black [3200]" strokeweight="1pt">
                  <v:stroke dashstyle="dash"/>
                  <v:shadow color="#868686"/>
                  <v:textbox style="mso-next-textbox:#_x0000_s1144">
                    <w:txbxContent>
                      <w:p w:rsidR="001B11F9" w:rsidRPr="006034B3" w:rsidRDefault="001B11F9" w:rsidP="005922D8">
                        <w:pPr>
                          <w:jc w:val="center"/>
                          <w:rPr>
                            <w:rFonts w:ascii="Arial" w:hAnsi="Arial" w:cs="Arial"/>
                            <w:sz w:val="20"/>
                            <w:vertAlign w:val="subscript"/>
                            <w:lang w:val="en-US"/>
                          </w:rPr>
                        </w:pPr>
                        <w:r w:rsidRPr="006034B3">
                          <w:rPr>
                            <w:rFonts w:ascii="Arial" w:hAnsi="Arial" w:cs="Arial"/>
                            <w:noProof/>
                            <w:sz w:val="20"/>
                            <w:lang w:val="en-US" w:eastAsia="id-ID"/>
                          </w:rPr>
                          <w:t>Daerah Penolakan H</w:t>
                        </w:r>
                        <w:r w:rsidRPr="006034B3">
                          <w:rPr>
                            <w:rFonts w:ascii="Arial" w:hAnsi="Arial" w:cs="Arial"/>
                            <w:noProof/>
                            <w:sz w:val="20"/>
                            <w:vertAlign w:val="subscript"/>
                            <w:lang w:val="en-US" w:eastAsia="id-ID"/>
                          </w:rPr>
                          <w:t>0</w:t>
                        </w:r>
                      </w:p>
                    </w:txbxContent>
                  </v:textbox>
                </v:rect>
              </w:pict>
            </w:r>
          </w:p>
          <w:p w:rsidR="0085409A" w:rsidRDefault="00CD1474" w:rsidP="00277F59">
            <w:pPr>
              <w:tabs>
                <w:tab w:val="center" w:pos="3755"/>
              </w:tabs>
              <w:spacing w:line="480" w:lineRule="auto"/>
              <w:rPr>
                <w:rFonts w:ascii="Arial" w:hAnsi="Arial" w:cs="Arial"/>
                <w:sz w:val="24"/>
                <w:lang w:val="en-US"/>
              </w:rPr>
            </w:pPr>
            <w:r>
              <w:rPr>
                <w:rFonts w:ascii="Arial" w:hAnsi="Arial" w:cs="Arial"/>
                <w:noProof/>
                <w:sz w:val="24"/>
                <w:lang w:eastAsia="id-ID"/>
              </w:rPr>
              <w:pict>
                <v:shape id="_x0000_s1143" type="#_x0000_t32" style="position:absolute;margin-left:178.7pt;margin-top:111.4pt;width:0;height:8.4pt;z-index:251706368" o:connectortype="straight" strokeweight="1.5pt"/>
              </w:pict>
            </w:r>
            <w:r>
              <w:rPr>
                <w:rFonts w:ascii="Arial" w:hAnsi="Arial" w:cs="Arial"/>
                <w:noProof/>
                <w:sz w:val="24"/>
                <w:lang w:eastAsia="id-ID"/>
              </w:rPr>
              <w:pict>
                <v:shape id="_x0000_s1139" type="#_x0000_t32" style="position:absolute;margin-left:178.4pt;margin-top:4.7pt;width:0;height:8.4pt;z-index:251702272" o:connectortype="straight" strokeweight="1.5pt"/>
              </w:pict>
            </w:r>
            <w:r>
              <w:rPr>
                <w:rFonts w:ascii="Arial" w:hAnsi="Arial" w:cs="Arial"/>
                <w:noProof/>
                <w:sz w:val="24"/>
                <w:lang w:eastAsia="id-ID"/>
              </w:rPr>
              <w:pict>
                <v:shape id="_x0000_s1140" type="#_x0000_t32" style="position:absolute;margin-left:178.5pt;margin-top:18.4pt;width:0;height:8.4pt;z-index:251703296" o:connectortype="straight" strokeweight="1.5pt"/>
              </w:pict>
            </w:r>
            <w:r>
              <w:rPr>
                <w:rFonts w:ascii="Arial" w:hAnsi="Arial" w:cs="Arial"/>
                <w:noProof/>
                <w:sz w:val="24"/>
                <w:lang w:eastAsia="id-ID"/>
              </w:rPr>
              <w:pict>
                <v:rect id="_x0000_s1126" style="position:absolute;margin-left:134.8pt;margin-top:34.05pt;width:92.9pt;height:46.4pt;z-index:251696128">
                  <v:textbox style="mso-next-textbox:#_x0000_s1126">
                    <w:txbxContent>
                      <w:p w:rsidR="001B11F9" w:rsidRPr="00277F59" w:rsidRDefault="001B11F9" w:rsidP="00277F59">
                        <w:pPr>
                          <w:jc w:val="center"/>
                          <w:rPr>
                            <w:rFonts w:ascii="Arial" w:hAnsi="Arial" w:cs="Arial"/>
                            <w:vertAlign w:val="subscript"/>
                            <w:lang w:val="en-US"/>
                          </w:rPr>
                        </w:pPr>
                        <w:r w:rsidRPr="00277F59">
                          <w:rPr>
                            <w:rFonts w:ascii="Arial" w:hAnsi="Arial" w:cs="Arial"/>
                            <w:noProof/>
                            <w:lang w:val="en-US" w:eastAsia="id-ID"/>
                          </w:rPr>
                          <w:t>Daerah Penerimaan H</w:t>
                        </w:r>
                        <w:r w:rsidRPr="00277F59">
                          <w:rPr>
                            <w:rFonts w:ascii="Arial" w:hAnsi="Arial" w:cs="Arial"/>
                            <w:noProof/>
                            <w:vertAlign w:val="subscript"/>
                            <w:lang w:val="en-US" w:eastAsia="id-ID"/>
                          </w:rPr>
                          <w:t>0</w:t>
                        </w:r>
                      </w:p>
                    </w:txbxContent>
                  </v:textbox>
                </v:rect>
              </w:pict>
            </w:r>
            <w:r>
              <w:rPr>
                <w:rFonts w:ascii="Arial" w:hAnsi="Arial" w:cs="Arial"/>
                <w:noProof/>
                <w:sz w:val="24"/>
                <w:lang w:eastAsia="id-ID"/>
              </w:rPr>
              <w:pict>
                <v:shape id="_x0000_s1141" type="#_x0000_t32" style="position:absolute;margin-left:178.6pt;margin-top:84.1pt;width:0;height:8.4pt;z-index:251704320" o:connectortype="straight" strokeweight="1.5pt"/>
              </w:pict>
            </w:r>
            <w:bookmarkStart w:id="0" w:name="_GoBack"/>
            <w:bookmarkEnd w:id="0"/>
            <w:r>
              <w:rPr>
                <w:rFonts w:ascii="Arial" w:hAnsi="Arial" w:cs="Arial"/>
                <w:noProof/>
                <w:sz w:val="24"/>
                <w:lang w:eastAsia="id-ID"/>
              </w:rPr>
              <w:pict>
                <v:shape id="_x0000_s1160" type="#_x0000_t32" style="position:absolute;margin-left:292.2pt;margin-top:22.4pt;width:14.75pt;height:67.4pt;flip:y;z-index:251722752" o:connectortype="straight">
                  <v:stroke endarrow="block"/>
                </v:shape>
              </w:pict>
            </w:r>
            <w:r w:rsidR="00277F59">
              <w:rPr>
                <w:rFonts w:ascii="Arial" w:hAnsi="Arial" w:cs="Arial"/>
                <w:sz w:val="24"/>
                <w:lang w:val="en-US"/>
              </w:rPr>
              <w:tab/>
            </w:r>
          </w:p>
          <w:p w:rsidR="0085409A" w:rsidRDefault="00CD1474" w:rsidP="00277F59">
            <w:pPr>
              <w:tabs>
                <w:tab w:val="center" w:pos="3755"/>
              </w:tabs>
              <w:spacing w:line="480" w:lineRule="auto"/>
              <w:rPr>
                <w:rFonts w:ascii="Arial" w:hAnsi="Arial" w:cs="Arial"/>
                <w:sz w:val="24"/>
                <w:lang w:val="en-US"/>
              </w:rPr>
            </w:pPr>
            <w:r>
              <w:rPr>
                <w:rFonts w:ascii="Arial" w:hAnsi="Arial" w:cs="Arial"/>
                <w:noProof/>
                <w:sz w:val="24"/>
                <w:lang w:eastAsia="id-ID"/>
              </w:rPr>
              <w:pict>
                <v:shape id="_x0000_s1154" type="#_x0000_t32" style="position:absolute;margin-left:263.1pt;margin-top:38.7pt;width:58.5pt;height:55.35pt;flip:x;z-index:251716608" o:connectortype="straight"/>
              </w:pict>
            </w:r>
            <w:r>
              <w:rPr>
                <w:rFonts w:ascii="Arial" w:hAnsi="Arial" w:cs="Arial"/>
                <w:noProof/>
                <w:sz w:val="24"/>
                <w:lang w:eastAsia="id-ID"/>
              </w:rPr>
              <w:pict>
                <v:shape id="_x0000_s1155" type="#_x0000_t32" style="position:absolute;margin-left:297.2pt;margin-top:45.5pt;width:44.25pt;height:46.65pt;flip:x;z-index:251717632" o:connectortype="straight"/>
              </w:pict>
            </w:r>
            <w:r>
              <w:rPr>
                <w:rFonts w:ascii="Arial" w:hAnsi="Arial" w:cs="Arial"/>
                <w:noProof/>
                <w:sz w:val="24"/>
                <w:lang w:eastAsia="id-ID"/>
              </w:rPr>
              <w:pict>
                <v:shape id="_x0000_s1152" type="#_x0000_t32" style="position:absolute;margin-left:263.95pt;margin-top:27.9pt;width:22pt;height:17.65pt;flip:x;z-index:251714560" o:connectortype="straight"/>
              </w:pict>
            </w:r>
            <w:r>
              <w:rPr>
                <w:rFonts w:ascii="Arial" w:hAnsi="Arial" w:cs="Arial"/>
                <w:noProof/>
                <w:sz w:val="24"/>
                <w:lang w:eastAsia="id-ID"/>
              </w:rPr>
              <w:pict>
                <v:shape id="_x0000_s1153" type="#_x0000_t32" style="position:absolute;margin-left:263.95pt;margin-top:33.85pt;width:38.3pt;height:31.75pt;flip:x;z-index:251715584" o:connectortype="straight"/>
              </w:pict>
            </w:r>
            <w:r>
              <w:rPr>
                <w:rFonts w:ascii="Arial" w:hAnsi="Arial" w:cs="Arial"/>
                <w:noProof/>
                <w:sz w:val="24"/>
                <w:lang w:eastAsia="id-ID"/>
              </w:rPr>
              <w:pict>
                <v:shape id="_x0000_s1158" type="#_x0000_t32" style="position:absolute;margin-left:355.55pt;margin-top:76.6pt;width:14.35pt;height:15.6pt;flip:y;z-index:251720704" o:connectortype="straight"/>
              </w:pict>
            </w:r>
            <w:r>
              <w:rPr>
                <w:rFonts w:ascii="Arial" w:hAnsi="Arial" w:cs="Arial"/>
                <w:noProof/>
                <w:sz w:val="24"/>
                <w:lang w:eastAsia="id-ID"/>
              </w:rPr>
              <w:pict>
                <v:shape id="_x0000_s1157" type="#_x0000_t32" style="position:absolute;margin-left:327.85pt;margin-top:52.9pt;width:28.45pt;height:38.55pt;flip:x;z-index:251719680" o:connectortype="straight"/>
              </w:pict>
            </w:r>
            <w:r>
              <w:rPr>
                <w:rFonts w:ascii="Arial" w:hAnsi="Arial" w:cs="Arial"/>
                <w:noProof/>
                <w:sz w:val="24"/>
                <w:lang w:eastAsia="id-ID"/>
              </w:rPr>
              <w:pict>
                <v:shape id="_x0000_s1122" type="#_x0000_t32" style="position:absolute;margin-left:263.9pt;margin-top:15.75pt;width:.05pt;height:78.6pt;z-index:251693056" o:connectortype="straight" strokeweight="1.5pt"/>
              </w:pict>
            </w:r>
            <w:r>
              <w:rPr>
                <w:rFonts w:ascii="Arial" w:hAnsi="Arial" w:cs="Arial"/>
                <w:noProof/>
                <w:sz w:val="24"/>
                <w:lang w:eastAsia="id-ID"/>
              </w:rPr>
              <w:pict>
                <v:shape id="_x0000_s1123" type="#_x0000_t32" style="position:absolute;margin-left:100.35pt;margin-top:16.05pt;width:.05pt;height:78.6pt;z-index:251694080" o:connectortype="straight" strokeweight="1.5pt"/>
              </w:pict>
            </w:r>
            <w:r w:rsidR="00277F59">
              <w:rPr>
                <w:rFonts w:ascii="Arial" w:hAnsi="Arial" w:cs="Arial"/>
                <w:sz w:val="24"/>
                <w:lang w:val="en-US"/>
              </w:rPr>
              <w:tab/>
            </w:r>
          </w:p>
          <w:p w:rsidR="0085409A" w:rsidRDefault="00CD1474" w:rsidP="0085409A">
            <w:pPr>
              <w:spacing w:line="480" w:lineRule="auto"/>
              <w:jc w:val="center"/>
              <w:rPr>
                <w:rFonts w:ascii="Arial" w:hAnsi="Arial" w:cs="Arial"/>
                <w:sz w:val="24"/>
                <w:lang w:val="en-US"/>
              </w:rPr>
            </w:pPr>
            <w:r>
              <w:rPr>
                <w:rFonts w:ascii="Arial" w:hAnsi="Arial" w:cs="Arial"/>
                <w:noProof/>
                <w:sz w:val="24"/>
                <w:lang w:eastAsia="id-ID"/>
              </w:rPr>
              <w:pict>
                <v:shape id="_x0000_s1149" type="#_x0000_t32" style="position:absolute;left:0;text-align:left;margin-left:27.2pt;margin-top:18pt;width:38.95pt;height:51.3pt;z-index:251711488" o:connectortype="straight"/>
              </w:pict>
            </w:r>
            <w:r>
              <w:rPr>
                <w:rFonts w:ascii="Arial" w:hAnsi="Arial" w:cs="Arial"/>
                <w:noProof/>
                <w:sz w:val="24"/>
                <w:lang w:eastAsia="id-ID"/>
              </w:rPr>
              <w:pict>
                <v:shape id="_x0000_s1151" type="#_x0000_t32" style="position:absolute;left:0;text-align:left;margin-left:10.9pt;margin-top:44.8pt;width:16.3pt;height:24.4pt;z-index:251713536" o:connectortype="straight"/>
              </w:pict>
            </w:r>
            <w:r>
              <w:rPr>
                <w:rFonts w:ascii="Arial" w:hAnsi="Arial" w:cs="Arial"/>
                <w:noProof/>
                <w:sz w:val="24"/>
                <w:lang w:eastAsia="id-ID"/>
              </w:rPr>
              <w:pict>
                <v:shape id="_x0000_s1150" type="#_x0000_t32" style="position:absolute;left:0;text-align:left;margin-left:15.2pt;margin-top:26.05pt;width:25.5pt;height:43.1pt;z-index:251712512" o:connectortype="straight"/>
              </w:pict>
            </w:r>
            <w:r>
              <w:rPr>
                <w:rFonts w:ascii="Arial" w:hAnsi="Arial" w:cs="Arial"/>
                <w:noProof/>
                <w:sz w:val="24"/>
                <w:lang w:eastAsia="id-ID"/>
              </w:rPr>
              <w:pict>
                <v:shape id="_x0000_s1147" type="#_x0000_t32" style="position:absolute;left:0;text-align:left;margin-left:61.7pt;margin-top:6.3pt;width:37.5pt;height:31.75pt;z-index:251709440" o:connectortype="straight"/>
              </w:pict>
            </w:r>
            <w:r>
              <w:rPr>
                <w:rFonts w:ascii="Arial" w:hAnsi="Arial" w:cs="Arial"/>
                <w:noProof/>
                <w:sz w:val="24"/>
                <w:lang w:eastAsia="id-ID"/>
              </w:rPr>
              <w:pict>
                <v:shape id="_x0000_s1146" type="#_x0000_t32" style="position:absolute;left:0;text-align:left;margin-left:74.55pt;margin-top:.35pt;width:25.5pt;height:10.9pt;z-index:251708416" o:connectortype="straight"/>
              </w:pict>
            </w:r>
            <w:r>
              <w:rPr>
                <w:rFonts w:ascii="Arial" w:hAnsi="Arial" w:cs="Arial"/>
                <w:noProof/>
                <w:sz w:val="24"/>
                <w:lang w:eastAsia="id-ID"/>
              </w:rPr>
              <w:pict>
                <v:shape id="_x0000_s1148" type="#_x0000_t32" style="position:absolute;left:0;text-align:left;margin-left:45.2pt;margin-top:11.3pt;width:54pt;height:57.9pt;z-index:251710464" o:connectortype="straight"/>
              </w:pict>
            </w:r>
          </w:p>
          <w:p w:rsidR="0085409A" w:rsidRDefault="00CD1474" w:rsidP="00277F59">
            <w:pPr>
              <w:tabs>
                <w:tab w:val="center" w:pos="3755"/>
              </w:tabs>
              <w:spacing w:line="480" w:lineRule="auto"/>
              <w:rPr>
                <w:rFonts w:ascii="Arial" w:hAnsi="Arial" w:cs="Arial"/>
                <w:sz w:val="24"/>
                <w:lang w:val="en-US"/>
              </w:rPr>
            </w:pPr>
            <w:r>
              <w:rPr>
                <w:rFonts w:ascii="Arial" w:hAnsi="Arial" w:cs="Arial"/>
                <w:noProof/>
                <w:sz w:val="24"/>
                <w:lang w:eastAsia="id-ID"/>
              </w:rPr>
              <w:pict>
                <v:shape id="_x0000_s1142" type="#_x0000_t32" style="position:absolute;margin-left:178.7pt;margin-top:16.4pt;width:0;height:8.4pt;z-index:251705344" o:connectortype="straight" strokeweight="1.5pt"/>
              </w:pict>
            </w:r>
            <w:r w:rsidR="000E2FE1">
              <w:rPr>
                <w:rFonts w:ascii="Arial" w:hAnsi="Arial" w:cs="Arial"/>
                <w:sz w:val="24"/>
                <w:lang w:val="en-US"/>
              </w:rPr>
              <w:t xml:space="preserve">                                </w:t>
            </w:r>
            <w:r w:rsidR="000E2FE1">
              <w:rPr>
                <w:rFonts w:ascii="Arial" w:hAnsi="Arial" w:cs="Arial"/>
                <w:sz w:val="24"/>
                <w:lang w:val="en-US"/>
              </w:rPr>
              <w:tab/>
              <w:t xml:space="preserve">                                                        </w:t>
            </w:r>
          </w:p>
          <w:p w:rsidR="0085409A" w:rsidRDefault="00CD1474" w:rsidP="00D92E7B">
            <w:pPr>
              <w:spacing w:line="360" w:lineRule="auto"/>
              <w:jc w:val="center"/>
              <w:rPr>
                <w:rFonts w:ascii="Arial" w:hAnsi="Arial" w:cs="Arial"/>
                <w:sz w:val="24"/>
                <w:lang w:val="en-US"/>
              </w:rPr>
            </w:pPr>
            <w:r>
              <w:rPr>
                <w:rFonts w:ascii="Arial" w:hAnsi="Arial" w:cs="Arial"/>
                <w:noProof/>
                <w:sz w:val="24"/>
                <w:lang w:eastAsia="id-ID"/>
              </w:rPr>
              <w:pict>
                <v:roundrect id="_x0000_s1159" style="position:absolute;left:0;text-align:left;margin-left:327.85pt;margin-top:16.55pt;width:45.45pt;height:19.9pt;z-index:251721728" arcsize="10923f">
                  <v:textbox style="mso-next-textbox:#_x0000_s1159">
                    <w:txbxContent>
                      <w:p w:rsidR="001B11F9" w:rsidRPr="003A5129" w:rsidRDefault="003A5129" w:rsidP="00D22DF5">
                        <w:pPr>
                          <w:ind w:left="-142" w:right="-99"/>
                          <w:jc w:val="center"/>
                          <w:rPr>
                            <w:rFonts w:ascii="Arial" w:hAnsi="Arial" w:cs="Arial"/>
                          </w:rPr>
                        </w:pPr>
                        <w:r>
                          <w:rPr>
                            <w:rFonts w:ascii="Arial" w:hAnsi="Arial" w:cs="Arial"/>
                          </w:rPr>
                          <w:t>173,23</w:t>
                        </w:r>
                      </w:p>
                    </w:txbxContent>
                  </v:textbox>
                </v:roundrect>
              </w:pict>
            </w:r>
            <w:r>
              <w:rPr>
                <w:rFonts w:ascii="Arial" w:hAnsi="Arial" w:cs="Arial"/>
                <w:noProof/>
                <w:sz w:val="24"/>
                <w:lang w:eastAsia="id-ID"/>
              </w:rPr>
              <w:pict>
                <v:shape id="_x0000_s1124" type="#_x0000_t32" style="position:absolute;left:0;text-align:left;margin-left:2.4pt;margin-top:12.1pt;width:370.9pt;height:4.55pt;flip:x;z-index:251695104" o:connectortype="straight" strokeweight="1.5pt"/>
              </w:pict>
            </w:r>
          </w:p>
          <w:p w:rsidR="0085409A" w:rsidRPr="0085409A" w:rsidRDefault="001C415B" w:rsidP="00D92E7B">
            <w:pPr>
              <w:tabs>
                <w:tab w:val="center" w:pos="3755"/>
                <w:tab w:val="left" w:pos="5700"/>
              </w:tabs>
              <w:rPr>
                <w:rFonts w:ascii="Arial" w:hAnsi="Arial" w:cs="Arial"/>
                <w:sz w:val="24"/>
                <w:lang w:val="en-US"/>
              </w:rPr>
            </w:pPr>
            <w:r>
              <w:rPr>
                <w:rFonts w:ascii="Arial" w:hAnsi="Arial" w:cs="Arial"/>
                <w:sz w:val="24"/>
                <w:lang w:val="en-US"/>
              </w:rPr>
              <w:t xml:space="preserve">           </w:t>
            </w:r>
            <w:r w:rsidR="00BE1D4C">
              <w:rPr>
                <w:rFonts w:ascii="Arial" w:hAnsi="Arial" w:cs="Arial"/>
                <w:sz w:val="24"/>
                <w:lang w:val="en-US"/>
              </w:rPr>
              <w:t xml:space="preserve"> </w:t>
            </w:r>
            <w:r>
              <w:rPr>
                <w:rFonts w:ascii="Arial" w:hAnsi="Arial" w:cs="Arial"/>
                <w:sz w:val="24"/>
                <w:lang w:val="en-US"/>
              </w:rPr>
              <w:t xml:space="preserve">  </w:t>
            </w:r>
            <w:r w:rsidR="00BE1D4C">
              <w:rPr>
                <w:rFonts w:ascii="Arial" w:hAnsi="Arial" w:cs="Arial"/>
                <w:sz w:val="24"/>
                <w:lang w:val="en-US"/>
              </w:rPr>
              <w:t>-</w:t>
            </w:r>
            <w:r>
              <w:rPr>
                <w:rFonts w:ascii="Arial" w:hAnsi="Arial" w:cs="Arial"/>
                <w:sz w:val="24"/>
                <w:lang w:val="en-US"/>
              </w:rPr>
              <w:t>2,021</w:t>
            </w:r>
            <w:r w:rsidR="00277F59">
              <w:rPr>
                <w:rFonts w:ascii="Arial" w:hAnsi="Arial" w:cs="Arial"/>
                <w:sz w:val="24"/>
                <w:lang w:val="en-US"/>
              </w:rPr>
              <w:tab/>
            </w:r>
            <w:r>
              <w:rPr>
                <w:rFonts w:ascii="Arial" w:hAnsi="Arial" w:cs="Arial"/>
                <w:sz w:val="24"/>
                <w:lang w:val="en-US"/>
              </w:rPr>
              <w:tab/>
              <w:t>2,021</w:t>
            </w:r>
          </w:p>
        </w:tc>
      </w:tr>
    </w:tbl>
    <w:p w:rsidR="009E566B" w:rsidRDefault="00DD3615" w:rsidP="003A5129">
      <w:pPr>
        <w:spacing w:before="240" w:after="0" w:line="480" w:lineRule="auto"/>
        <w:ind w:left="426" w:firstLine="708"/>
        <w:jc w:val="center"/>
        <w:rPr>
          <w:rFonts w:ascii="Arial" w:hAnsi="Arial" w:cs="Arial"/>
          <w:sz w:val="24"/>
          <w:vertAlign w:val="subscript"/>
        </w:rPr>
      </w:pPr>
      <w:r>
        <w:rPr>
          <w:rFonts w:ascii="Arial" w:hAnsi="Arial" w:cs="Arial"/>
          <w:sz w:val="24"/>
        </w:rPr>
        <w:t xml:space="preserve">Gambar </w:t>
      </w:r>
      <w:r w:rsidR="00CE751F">
        <w:rPr>
          <w:rFonts w:ascii="Arial" w:hAnsi="Arial" w:cs="Arial"/>
          <w:sz w:val="24"/>
        </w:rPr>
        <w:t>4</w:t>
      </w:r>
      <w:r w:rsidR="009E566B">
        <w:rPr>
          <w:rFonts w:ascii="Arial" w:hAnsi="Arial" w:cs="Arial"/>
          <w:sz w:val="24"/>
        </w:rPr>
        <w:t>.</w:t>
      </w:r>
      <w:r w:rsidR="00CE751F">
        <w:rPr>
          <w:rFonts w:ascii="Arial" w:hAnsi="Arial" w:cs="Arial"/>
          <w:sz w:val="24"/>
        </w:rPr>
        <w:t>4</w:t>
      </w:r>
      <w:r w:rsidR="009E566B">
        <w:rPr>
          <w:rFonts w:ascii="Arial" w:hAnsi="Arial" w:cs="Arial"/>
          <w:sz w:val="24"/>
        </w:rPr>
        <w:t xml:space="preserve"> Kurva Penolakan dan Penerimaan</w:t>
      </w:r>
      <w:r w:rsidR="009E566B" w:rsidRPr="009E566B">
        <w:rPr>
          <w:rFonts w:ascii="Arial" w:hAnsi="Arial" w:cs="Arial"/>
          <w:sz w:val="24"/>
        </w:rPr>
        <w:t xml:space="preserve"> </w:t>
      </w:r>
      <w:r w:rsidR="009E566B">
        <w:rPr>
          <w:rFonts w:ascii="Arial" w:hAnsi="Arial" w:cs="Arial"/>
          <w:sz w:val="24"/>
        </w:rPr>
        <w:t>H</w:t>
      </w:r>
      <w:r w:rsidR="009E566B">
        <w:rPr>
          <w:rFonts w:ascii="Arial" w:hAnsi="Arial" w:cs="Arial"/>
          <w:sz w:val="24"/>
          <w:vertAlign w:val="subscript"/>
        </w:rPr>
        <w:t>0</w:t>
      </w:r>
    </w:p>
    <w:p w:rsidR="00A435AA" w:rsidRPr="000574B7" w:rsidRDefault="009E566B" w:rsidP="004A42AF">
      <w:pPr>
        <w:spacing w:line="480" w:lineRule="auto"/>
        <w:ind w:left="851" w:firstLine="720"/>
        <w:jc w:val="both"/>
        <w:rPr>
          <w:rFonts w:ascii="Arial" w:hAnsi="Arial" w:cs="Arial"/>
          <w:sz w:val="24"/>
          <w:lang w:val="en-US"/>
        </w:rPr>
      </w:pPr>
      <w:r>
        <w:rPr>
          <w:rFonts w:ascii="Arial" w:hAnsi="Arial" w:cs="Arial"/>
          <w:sz w:val="24"/>
        </w:rPr>
        <w:t>Berdasarkan hasil perhitungan yang digambarkan pada kurva penolakan dan penerimaan</w:t>
      </w:r>
      <w:r w:rsidRPr="009E566B">
        <w:rPr>
          <w:rFonts w:ascii="Arial" w:hAnsi="Arial" w:cs="Arial"/>
          <w:sz w:val="24"/>
        </w:rPr>
        <w:t xml:space="preserve"> </w:t>
      </w:r>
      <w:r>
        <w:rPr>
          <w:rFonts w:ascii="Arial" w:hAnsi="Arial" w:cs="Arial"/>
          <w:sz w:val="24"/>
        </w:rPr>
        <w:t>H</w:t>
      </w:r>
      <w:r>
        <w:rPr>
          <w:rFonts w:ascii="Arial" w:hAnsi="Arial" w:cs="Arial"/>
          <w:sz w:val="24"/>
          <w:vertAlign w:val="subscript"/>
        </w:rPr>
        <w:t>0</w:t>
      </w:r>
      <w:r>
        <w:rPr>
          <w:rFonts w:ascii="Arial" w:hAnsi="Arial" w:cs="Arial"/>
          <w:sz w:val="24"/>
        </w:rPr>
        <w:t>, didapatkan hasil H</w:t>
      </w:r>
      <w:r>
        <w:rPr>
          <w:rFonts w:ascii="Arial" w:hAnsi="Arial" w:cs="Arial"/>
          <w:sz w:val="24"/>
          <w:vertAlign w:val="subscript"/>
        </w:rPr>
        <w:t xml:space="preserve">0 </w:t>
      </w:r>
      <w:r>
        <w:rPr>
          <w:rFonts w:ascii="Arial" w:hAnsi="Arial" w:cs="Arial"/>
          <w:sz w:val="24"/>
        </w:rPr>
        <w:t>di</w:t>
      </w:r>
      <w:proofErr w:type="spellStart"/>
      <w:r w:rsidR="00A435AA">
        <w:rPr>
          <w:rFonts w:ascii="Arial" w:hAnsi="Arial" w:cs="Arial"/>
          <w:sz w:val="24"/>
          <w:lang w:val="en-US"/>
        </w:rPr>
        <w:t>tolak</w:t>
      </w:r>
      <w:proofErr w:type="spellEnd"/>
      <w:r w:rsidR="000574B7">
        <w:rPr>
          <w:rFonts w:ascii="Arial" w:hAnsi="Arial" w:cs="Arial"/>
          <w:sz w:val="24"/>
          <w:lang w:val="en-US"/>
        </w:rPr>
        <w:t xml:space="preserve"> </w:t>
      </w:r>
      <w:proofErr w:type="spellStart"/>
      <w:r w:rsidR="000574B7">
        <w:rPr>
          <w:rFonts w:ascii="Arial" w:hAnsi="Arial" w:cs="Arial"/>
          <w:sz w:val="24"/>
          <w:lang w:val="en-US"/>
        </w:rPr>
        <w:t>karena</w:t>
      </w:r>
      <w:proofErr w:type="spellEnd"/>
      <w:r w:rsidR="000574B7">
        <w:rPr>
          <w:rFonts w:ascii="Arial" w:hAnsi="Arial" w:cs="Arial"/>
          <w:sz w:val="24"/>
          <w:lang w:val="en-US"/>
        </w:rPr>
        <w:t xml:space="preserve"> </w:t>
      </w:r>
      <w:r w:rsidR="000574B7">
        <w:rPr>
          <w:rFonts w:ascii="Arial" w:hAnsi="Arial" w:cs="Arial"/>
          <w:sz w:val="24"/>
        </w:rPr>
        <w:t>t</w:t>
      </w:r>
      <w:r w:rsidR="000574B7" w:rsidRPr="006A19A6">
        <w:rPr>
          <w:rFonts w:ascii="Arial" w:hAnsi="Arial" w:cs="Arial"/>
          <w:sz w:val="24"/>
          <w:vertAlign w:val="subscript"/>
        </w:rPr>
        <w:t>hitung</w:t>
      </w:r>
      <w:r w:rsidR="000574B7">
        <w:rPr>
          <w:rFonts w:ascii="Arial" w:hAnsi="Arial" w:cs="Arial"/>
          <w:sz w:val="24"/>
          <w:vertAlign w:val="subscript"/>
        </w:rPr>
        <w:t xml:space="preserve"> </w:t>
      </w:r>
      <w:r w:rsidR="000574B7">
        <w:rPr>
          <w:rFonts w:ascii="Arial" w:hAnsi="Arial" w:cs="Arial"/>
          <w:sz w:val="24"/>
          <w:lang w:val="en-US"/>
        </w:rPr>
        <w:t xml:space="preserve">(173,23) &gt; </w:t>
      </w:r>
      <w:r w:rsidR="000574B7">
        <w:rPr>
          <w:rFonts w:ascii="Arial" w:hAnsi="Arial" w:cs="Arial"/>
          <w:sz w:val="24"/>
        </w:rPr>
        <w:t>t</w:t>
      </w:r>
      <w:proofErr w:type="spellStart"/>
      <w:r w:rsidR="000574B7">
        <w:rPr>
          <w:rFonts w:ascii="Arial" w:hAnsi="Arial" w:cs="Arial"/>
          <w:sz w:val="24"/>
          <w:vertAlign w:val="subscript"/>
          <w:lang w:val="en-US"/>
        </w:rPr>
        <w:t>tabel</w:t>
      </w:r>
      <w:proofErr w:type="spellEnd"/>
      <w:r w:rsidR="000574B7">
        <w:rPr>
          <w:rFonts w:ascii="Arial" w:hAnsi="Arial" w:cs="Arial"/>
          <w:sz w:val="24"/>
          <w:vertAlign w:val="subscript"/>
        </w:rPr>
        <w:t xml:space="preserve"> </w:t>
      </w:r>
      <w:r w:rsidR="000574B7">
        <w:rPr>
          <w:rFonts w:ascii="Arial" w:hAnsi="Arial" w:cs="Arial"/>
          <w:sz w:val="24"/>
          <w:lang w:val="en-US"/>
        </w:rPr>
        <w:t xml:space="preserve">(2,021), yang </w:t>
      </w:r>
      <w:proofErr w:type="spellStart"/>
      <w:r w:rsidR="000574B7">
        <w:rPr>
          <w:rFonts w:ascii="Arial" w:hAnsi="Arial" w:cs="Arial"/>
          <w:sz w:val="24"/>
          <w:lang w:val="en-US"/>
        </w:rPr>
        <w:t>menunjukkan</w:t>
      </w:r>
      <w:proofErr w:type="spellEnd"/>
      <w:r w:rsidR="000574B7">
        <w:rPr>
          <w:rFonts w:ascii="Arial" w:hAnsi="Arial" w:cs="Arial"/>
          <w:sz w:val="24"/>
          <w:lang w:val="en-US"/>
        </w:rPr>
        <w:t xml:space="preserve"> </w:t>
      </w:r>
      <w:r w:rsidR="000574B7">
        <w:rPr>
          <w:rFonts w:ascii="Arial" w:hAnsi="Arial" w:cs="Arial"/>
          <w:sz w:val="24"/>
        </w:rPr>
        <w:t>H</w:t>
      </w:r>
      <w:r w:rsidR="000574B7">
        <w:rPr>
          <w:rFonts w:ascii="Arial" w:hAnsi="Arial" w:cs="Arial"/>
          <w:sz w:val="24"/>
          <w:vertAlign w:val="subscript"/>
        </w:rPr>
        <w:t xml:space="preserve">0 </w:t>
      </w:r>
      <w:r w:rsidR="000574B7">
        <w:rPr>
          <w:rFonts w:ascii="Arial" w:hAnsi="Arial" w:cs="Arial"/>
          <w:sz w:val="24"/>
        </w:rPr>
        <w:t>d</w:t>
      </w:r>
      <w:proofErr w:type="spellStart"/>
      <w:r w:rsidR="000574B7">
        <w:rPr>
          <w:rFonts w:ascii="Arial" w:hAnsi="Arial" w:cs="Arial"/>
          <w:sz w:val="24"/>
          <w:lang w:val="en-US"/>
        </w:rPr>
        <w:t>iterima</w:t>
      </w:r>
      <w:proofErr w:type="spellEnd"/>
      <w:r w:rsidR="000574B7">
        <w:rPr>
          <w:rFonts w:ascii="Arial" w:hAnsi="Arial" w:cs="Arial"/>
          <w:sz w:val="24"/>
          <w:lang w:val="en-US"/>
        </w:rPr>
        <w:t xml:space="preserve"> yang </w:t>
      </w:r>
      <w:proofErr w:type="spellStart"/>
      <w:r w:rsidR="000574B7">
        <w:rPr>
          <w:rFonts w:ascii="Arial" w:hAnsi="Arial" w:cs="Arial"/>
          <w:sz w:val="24"/>
          <w:lang w:val="en-US"/>
        </w:rPr>
        <w:t>berarti</w:t>
      </w:r>
      <w:proofErr w:type="spellEnd"/>
      <w:r w:rsidR="000574B7">
        <w:rPr>
          <w:rFonts w:ascii="Arial" w:hAnsi="Arial" w:cs="Arial"/>
          <w:sz w:val="24"/>
          <w:lang w:val="en-US"/>
        </w:rPr>
        <w:t xml:space="preserve"> </w:t>
      </w:r>
      <w:proofErr w:type="spellStart"/>
      <w:r w:rsidR="000574B7">
        <w:rPr>
          <w:rFonts w:ascii="Arial" w:hAnsi="Arial" w:cs="Arial"/>
          <w:sz w:val="24"/>
          <w:lang w:val="en-US"/>
        </w:rPr>
        <w:t>koefesien</w:t>
      </w:r>
      <w:proofErr w:type="spellEnd"/>
      <w:r w:rsidR="000574B7">
        <w:rPr>
          <w:rFonts w:ascii="Arial" w:hAnsi="Arial" w:cs="Arial"/>
          <w:sz w:val="24"/>
          <w:lang w:val="en-US"/>
        </w:rPr>
        <w:t xml:space="preserve"> </w:t>
      </w:r>
      <w:proofErr w:type="spellStart"/>
      <w:r w:rsidR="000574B7">
        <w:rPr>
          <w:rFonts w:ascii="Arial" w:hAnsi="Arial" w:cs="Arial"/>
          <w:sz w:val="24"/>
          <w:lang w:val="en-US"/>
        </w:rPr>
        <w:t>korelasi</w:t>
      </w:r>
      <w:proofErr w:type="spellEnd"/>
      <w:r w:rsidR="000574B7">
        <w:rPr>
          <w:rFonts w:ascii="Arial" w:hAnsi="Arial" w:cs="Arial"/>
          <w:sz w:val="24"/>
          <w:lang w:val="en-US"/>
        </w:rPr>
        <w:t xml:space="preserve"> </w:t>
      </w:r>
      <w:proofErr w:type="spellStart"/>
      <w:r w:rsidR="000574B7">
        <w:rPr>
          <w:rFonts w:ascii="Arial" w:hAnsi="Arial" w:cs="Arial"/>
          <w:sz w:val="24"/>
          <w:lang w:val="en-US"/>
        </w:rPr>
        <w:t>persepsi</w:t>
      </w:r>
      <w:proofErr w:type="spellEnd"/>
      <w:r w:rsidR="000574B7">
        <w:rPr>
          <w:rFonts w:ascii="Arial" w:hAnsi="Arial" w:cs="Arial"/>
          <w:sz w:val="24"/>
          <w:lang w:val="en-US"/>
        </w:rPr>
        <w:t xml:space="preserve"> </w:t>
      </w:r>
      <w:proofErr w:type="spellStart"/>
      <w:r w:rsidR="000574B7">
        <w:rPr>
          <w:rFonts w:ascii="Arial" w:hAnsi="Arial" w:cs="Arial"/>
          <w:sz w:val="24"/>
          <w:lang w:val="en-US"/>
        </w:rPr>
        <w:t>kecerdasan</w:t>
      </w:r>
      <w:proofErr w:type="spellEnd"/>
      <w:r w:rsidR="000574B7">
        <w:rPr>
          <w:rFonts w:ascii="Arial" w:hAnsi="Arial" w:cs="Arial"/>
          <w:sz w:val="24"/>
          <w:lang w:val="en-US"/>
        </w:rPr>
        <w:t xml:space="preserve"> </w:t>
      </w:r>
      <w:proofErr w:type="spellStart"/>
      <w:r w:rsidR="000574B7">
        <w:rPr>
          <w:rFonts w:ascii="Arial" w:hAnsi="Arial" w:cs="Arial"/>
          <w:sz w:val="24"/>
          <w:lang w:val="en-US"/>
        </w:rPr>
        <w:t>emosional</w:t>
      </w:r>
      <w:proofErr w:type="spellEnd"/>
      <w:r w:rsidR="000574B7">
        <w:rPr>
          <w:rFonts w:ascii="Arial" w:hAnsi="Arial" w:cs="Arial"/>
          <w:sz w:val="24"/>
          <w:lang w:val="en-US"/>
        </w:rPr>
        <w:t xml:space="preserve"> (X) </w:t>
      </w:r>
      <w:proofErr w:type="spellStart"/>
      <w:r w:rsidR="000574B7">
        <w:rPr>
          <w:rFonts w:ascii="Arial" w:hAnsi="Arial" w:cs="Arial"/>
          <w:sz w:val="24"/>
          <w:lang w:val="en-US"/>
        </w:rPr>
        <w:t>dengan</w:t>
      </w:r>
      <w:proofErr w:type="spellEnd"/>
      <w:r w:rsidR="000574B7">
        <w:rPr>
          <w:rFonts w:ascii="Arial" w:hAnsi="Arial" w:cs="Arial"/>
          <w:sz w:val="24"/>
          <w:lang w:val="en-US"/>
        </w:rPr>
        <w:t xml:space="preserve"> </w:t>
      </w:r>
      <w:proofErr w:type="spellStart"/>
      <w:r w:rsidR="000574B7">
        <w:rPr>
          <w:rFonts w:ascii="Arial" w:hAnsi="Arial" w:cs="Arial"/>
          <w:sz w:val="24"/>
          <w:lang w:val="en-US"/>
        </w:rPr>
        <w:t>motivasi</w:t>
      </w:r>
      <w:proofErr w:type="spellEnd"/>
      <w:r w:rsidR="000574B7">
        <w:rPr>
          <w:rFonts w:ascii="Arial" w:hAnsi="Arial" w:cs="Arial"/>
          <w:sz w:val="24"/>
          <w:lang w:val="en-US"/>
        </w:rPr>
        <w:t xml:space="preserve"> </w:t>
      </w:r>
      <w:proofErr w:type="spellStart"/>
      <w:r w:rsidR="000574B7">
        <w:rPr>
          <w:rFonts w:ascii="Arial" w:hAnsi="Arial" w:cs="Arial"/>
          <w:sz w:val="24"/>
          <w:lang w:val="en-US"/>
        </w:rPr>
        <w:t>belajar</w:t>
      </w:r>
      <w:proofErr w:type="spellEnd"/>
      <w:r w:rsidR="000574B7">
        <w:rPr>
          <w:rFonts w:ascii="Arial" w:hAnsi="Arial" w:cs="Arial"/>
          <w:sz w:val="24"/>
          <w:lang w:val="en-US"/>
        </w:rPr>
        <w:t xml:space="preserve"> </w:t>
      </w:r>
      <w:proofErr w:type="spellStart"/>
      <w:r w:rsidR="000574B7">
        <w:rPr>
          <w:rFonts w:ascii="Arial" w:hAnsi="Arial" w:cs="Arial"/>
          <w:sz w:val="24"/>
          <w:lang w:val="en-US"/>
        </w:rPr>
        <w:t>siswa</w:t>
      </w:r>
      <w:proofErr w:type="spellEnd"/>
      <w:r w:rsidR="000574B7">
        <w:rPr>
          <w:rFonts w:ascii="Arial" w:hAnsi="Arial" w:cs="Arial"/>
          <w:sz w:val="24"/>
          <w:lang w:val="en-US"/>
        </w:rPr>
        <w:t xml:space="preserve"> (Y) </w:t>
      </w:r>
      <w:proofErr w:type="spellStart"/>
      <w:r w:rsidR="000574B7">
        <w:rPr>
          <w:rFonts w:ascii="Arial" w:hAnsi="Arial" w:cs="Arial"/>
          <w:sz w:val="24"/>
          <w:lang w:val="en-US"/>
        </w:rPr>
        <w:t>adalah</w:t>
      </w:r>
      <w:proofErr w:type="spellEnd"/>
      <w:r w:rsidR="000574B7">
        <w:rPr>
          <w:rFonts w:ascii="Arial" w:hAnsi="Arial" w:cs="Arial"/>
          <w:sz w:val="24"/>
          <w:lang w:val="en-US"/>
        </w:rPr>
        <w:t xml:space="preserve"> </w:t>
      </w:r>
      <w:proofErr w:type="spellStart"/>
      <w:r w:rsidR="000574B7">
        <w:rPr>
          <w:rFonts w:ascii="Arial" w:hAnsi="Arial" w:cs="Arial"/>
          <w:sz w:val="24"/>
          <w:lang w:val="en-US"/>
        </w:rPr>
        <w:t>signifikan</w:t>
      </w:r>
      <w:proofErr w:type="spellEnd"/>
      <w:r w:rsidR="000574B7">
        <w:rPr>
          <w:rFonts w:ascii="Arial" w:hAnsi="Arial" w:cs="Arial"/>
          <w:sz w:val="24"/>
          <w:lang w:val="en-US"/>
        </w:rPr>
        <w:t xml:space="preserve">, </w:t>
      </w:r>
      <w:proofErr w:type="spellStart"/>
      <w:r w:rsidR="000574B7">
        <w:rPr>
          <w:rFonts w:ascii="Arial" w:hAnsi="Arial" w:cs="Arial"/>
          <w:sz w:val="24"/>
          <w:lang w:val="en-US"/>
        </w:rPr>
        <w:t>sehingga</w:t>
      </w:r>
      <w:proofErr w:type="spellEnd"/>
      <w:r w:rsidR="000574B7">
        <w:rPr>
          <w:rFonts w:ascii="Arial" w:hAnsi="Arial" w:cs="Arial"/>
          <w:sz w:val="24"/>
          <w:lang w:val="en-US"/>
        </w:rPr>
        <w:t xml:space="preserve"> </w:t>
      </w:r>
      <w:proofErr w:type="spellStart"/>
      <w:r w:rsidR="000574B7">
        <w:rPr>
          <w:rFonts w:ascii="Arial" w:hAnsi="Arial" w:cs="Arial"/>
          <w:sz w:val="24"/>
          <w:lang w:val="en-US"/>
        </w:rPr>
        <w:t>dapat</w:t>
      </w:r>
      <w:proofErr w:type="spellEnd"/>
      <w:r w:rsidR="000574B7">
        <w:rPr>
          <w:rFonts w:ascii="Arial" w:hAnsi="Arial" w:cs="Arial"/>
          <w:sz w:val="24"/>
          <w:lang w:val="en-US"/>
        </w:rPr>
        <w:t xml:space="preserve"> </w:t>
      </w:r>
      <w:proofErr w:type="spellStart"/>
      <w:r w:rsidR="000574B7">
        <w:rPr>
          <w:rFonts w:ascii="Arial" w:hAnsi="Arial" w:cs="Arial"/>
          <w:sz w:val="24"/>
          <w:lang w:val="en-US"/>
        </w:rPr>
        <w:t>disimpulkan</w:t>
      </w:r>
      <w:proofErr w:type="spellEnd"/>
      <w:r w:rsidR="000574B7">
        <w:rPr>
          <w:rFonts w:ascii="Arial" w:hAnsi="Arial" w:cs="Arial"/>
          <w:sz w:val="24"/>
          <w:lang w:val="en-US"/>
        </w:rPr>
        <w:t xml:space="preserve"> </w:t>
      </w:r>
      <w:proofErr w:type="spellStart"/>
      <w:r w:rsidR="000574B7">
        <w:rPr>
          <w:rFonts w:ascii="Arial" w:hAnsi="Arial" w:cs="Arial"/>
          <w:sz w:val="24"/>
          <w:lang w:val="en-US"/>
        </w:rPr>
        <w:t>bahwa</w:t>
      </w:r>
      <w:proofErr w:type="spellEnd"/>
      <w:r w:rsidR="000574B7">
        <w:rPr>
          <w:rFonts w:ascii="Arial" w:hAnsi="Arial" w:cs="Arial"/>
          <w:sz w:val="24"/>
          <w:lang w:val="en-US"/>
        </w:rPr>
        <w:t xml:space="preserve"> </w:t>
      </w:r>
      <w:proofErr w:type="spellStart"/>
      <w:r w:rsidR="000574B7">
        <w:rPr>
          <w:rFonts w:ascii="Arial" w:hAnsi="Arial" w:cs="Arial"/>
          <w:sz w:val="24"/>
          <w:lang w:val="en-US"/>
        </w:rPr>
        <w:t>terdapat</w:t>
      </w:r>
      <w:proofErr w:type="spellEnd"/>
      <w:r w:rsidR="000574B7">
        <w:rPr>
          <w:rFonts w:ascii="Arial" w:hAnsi="Arial" w:cs="Arial"/>
          <w:sz w:val="24"/>
          <w:lang w:val="en-US"/>
        </w:rPr>
        <w:t xml:space="preserve"> </w:t>
      </w:r>
      <w:proofErr w:type="spellStart"/>
      <w:r w:rsidR="000574B7">
        <w:rPr>
          <w:rFonts w:ascii="Arial" w:hAnsi="Arial" w:cs="Arial"/>
          <w:sz w:val="24"/>
          <w:lang w:val="en-US"/>
        </w:rPr>
        <w:t>pengaruh</w:t>
      </w:r>
      <w:proofErr w:type="spellEnd"/>
      <w:r w:rsidR="000574B7">
        <w:rPr>
          <w:rFonts w:ascii="Arial" w:hAnsi="Arial" w:cs="Arial"/>
          <w:sz w:val="24"/>
          <w:lang w:val="en-US"/>
        </w:rPr>
        <w:t xml:space="preserve"> </w:t>
      </w:r>
      <w:proofErr w:type="spellStart"/>
      <w:r w:rsidR="000574B7">
        <w:rPr>
          <w:rFonts w:ascii="Arial" w:hAnsi="Arial" w:cs="Arial"/>
          <w:sz w:val="24"/>
          <w:lang w:val="en-US"/>
        </w:rPr>
        <w:t>positif</w:t>
      </w:r>
      <w:proofErr w:type="spellEnd"/>
      <w:r w:rsidR="000574B7">
        <w:rPr>
          <w:rFonts w:ascii="Arial" w:hAnsi="Arial" w:cs="Arial"/>
          <w:sz w:val="24"/>
          <w:lang w:val="en-US"/>
        </w:rPr>
        <w:t xml:space="preserve"> </w:t>
      </w:r>
      <w:proofErr w:type="spellStart"/>
      <w:r w:rsidR="000574B7">
        <w:rPr>
          <w:rFonts w:ascii="Arial" w:hAnsi="Arial" w:cs="Arial"/>
          <w:sz w:val="24"/>
          <w:lang w:val="en-US"/>
        </w:rPr>
        <w:t>dan</w:t>
      </w:r>
      <w:proofErr w:type="spellEnd"/>
      <w:r w:rsidR="000574B7">
        <w:rPr>
          <w:rFonts w:ascii="Arial" w:hAnsi="Arial" w:cs="Arial"/>
          <w:sz w:val="24"/>
          <w:lang w:val="en-US"/>
        </w:rPr>
        <w:t xml:space="preserve"> </w:t>
      </w:r>
      <w:proofErr w:type="spellStart"/>
      <w:r w:rsidR="000574B7">
        <w:rPr>
          <w:rFonts w:ascii="Arial" w:hAnsi="Arial" w:cs="Arial"/>
          <w:sz w:val="24"/>
          <w:lang w:val="en-US"/>
        </w:rPr>
        <w:lastRenderedPageBreak/>
        <w:t>signifikan</w:t>
      </w:r>
      <w:proofErr w:type="spellEnd"/>
      <w:r w:rsidR="000574B7">
        <w:rPr>
          <w:rFonts w:ascii="Arial" w:hAnsi="Arial" w:cs="Arial"/>
          <w:sz w:val="24"/>
          <w:lang w:val="en-US"/>
        </w:rPr>
        <w:t xml:space="preserve"> </w:t>
      </w:r>
      <w:proofErr w:type="spellStart"/>
      <w:r w:rsidR="000574B7">
        <w:rPr>
          <w:rFonts w:ascii="Arial" w:hAnsi="Arial" w:cs="Arial"/>
          <w:sz w:val="24"/>
          <w:lang w:val="en-US"/>
        </w:rPr>
        <w:t>antara</w:t>
      </w:r>
      <w:proofErr w:type="spellEnd"/>
      <w:r w:rsidR="000574B7">
        <w:rPr>
          <w:rFonts w:ascii="Arial" w:hAnsi="Arial" w:cs="Arial"/>
          <w:sz w:val="24"/>
          <w:lang w:val="en-US"/>
        </w:rPr>
        <w:t xml:space="preserve"> </w:t>
      </w:r>
      <w:proofErr w:type="spellStart"/>
      <w:r w:rsidR="000574B7">
        <w:rPr>
          <w:rFonts w:ascii="Arial" w:hAnsi="Arial" w:cs="Arial"/>
          <w:sz w:val="24"/>
          <w:lang w:val="en-US"/>
        </w:rPr>
        <w:t>persepsi</w:t>
      </w:r>
      <w:proofErr w:type="spellEnd"/>
      <w:r w:rsidR="000574B7">
        <w:rPr>
          <w:rFonts w:ascii="Arial" w:hAnsi="Arial" w:cs="Arial"/>
          <w:sz w:val="24"/>
          <w:lang w:val="en-US"/>
        </w:rPr>
        <w:t xml:space="preserve"> </w:t>
      </w:r>
      <w:proofErr w:type="spellStart"/>
      <w:r w:rsidR="000574B7">
        <w:rPr>
          <w:rFonts w:ascii="Arial" w:hAnsi="Arial" w:cs="Arial"/>
          <w:sz w:val="24"/>
          <w:lang w:val="en-US"/>
        </w:rPr>
        <w:t>kecerdasan</w:t>
      </w:r>
      <w:proofErr w:type="spellEnd"/>
      <w:r w:rsidR="000574B7">
        <w:rPr>
          <w:rFonts w:ascii="Arial" w:hAnsi="Arial" w:cs="Arial"/>
          <w:sz w:val="24"/>
          <w:lang w:val="en-US"/>
        </w:rPr>
        <w:t xml:space="preserve"> </w:t>
      </w:r>
      <w:proofErr w:type="spellStart"/>
      <w:r w:rsidR="000574B7">
        <w:rPr>
          <w:rFonts w:ascii="Arial" w:hAnsi="Arial" w:cs="Arial"/>
          <w:sz w:val="24"/>
          <w:lang w:val="en-US"/>
        </w:rPr>
        <w:t>emosional</w:t>
      </w:r>
      <w:proofErr w:type="spellEnd"/>
      <w:r w:rsidR="000574B7">
        <w:rPr>
          <w:rFonts w:ascii="Arial" w:hAnsi="Arial" w:cs="Arial"/>
          <w:sz w:val="24"/>
          <w:lang w:val="en-US"/>
        </w:rPr>
        <w:t xml:space="preserve"> (X) </w:t>
      </w:r>
      <w:proofErr w:type="spellStart"/>
      <w:r w:rsidR="000574B7">
        <w:rPr>
          <w:rFonts w:ascii="Arial" w:hAnsi="Arial" w:cs="Arial"/>
          <w:sz w:val="24"/>
          <w:lang w:val="en-US"/>
        </w:rPr>
        <w:t>dengan</w:t>
      </w:r>
      <w:proofErr w:type="spellEnd"/>
      <w:r w:rsidR="000574B7">
        <w:rPr>
          <w:rFonts w:ascii="Arial" w:hAnsi="Arial" w:cs="Arial"/>
          <w:sz w:val="24"/>
          <w:lang w:val="en-US"/>
        </w:rPr>
        <w:t xml:space="preserve"> </w:t>
      </w:r>
      <w:proofErr w:type="spellStart"/>
      <w:r w:rsidR="000574B7">
        <w:rPr>
          <w:rFonts w:ascii="Arial" w:hAnsi="Arial" w:cs="Arial"/>
          <w:sz w:val="24"/>
          <w:lang w:val="en-US"/>
        </w:rPr>
        <w:t>motivasi</w:t>
      </w:r>
      <w:proofErr w:type="spellEnd"/>
      <w:r w:rsidR="000574B7">
        <w:rPr>
          <w:rFonts w:ascii="Arial" w:hAnsi="Arial" w:cs="Arial"/>
          <w:sz w:val="24"/>
          <w:lang w:val="en-US"/>
        </w:rPr>
        <w:t xml:space="preserve"> </w:t>
      </w:r>
      <w:proofErr w:type="spellStart"/>
      <w:r w:rsidR="000574B7">
        <w:rPr>
          <w:rFonts w:ascii="Arial" w:hAnsi="Arial" w:cs="Arial"/>
          <w:sz w:val="24"/>
          <w:lang w:val="en-US"/>
        </w:rPr>
        <w:t>belajar</w:t>
      </w:r>
      <w:proofErr w:type="spellEnd"/>
      <w:r w:rsidR="000574B7">
        <w:rPr>
          <w:rFonts w:ascii="Arial" w:hAnsi="Arial" w:cs="Arial"/>
          <w:sz w:val="24"/>
          <w:lang w:val="en-US"/>
        </w:rPr>
        <w:t xml:space="preserve"> </w:t>
      </w:r>
      <w:proofErr w:type="spellStart"/>
      <w:r w:rsidR="000574B7">
        <w:rPr>
          <w:rFonts w:ascii="Arial" w:hAnsi="Arial" w:cs="Arial"/>
          <w:sz w:val="24"/>
          <w:lang w:val="en-US"/>
        </w:rPr>
        <w:t>siswa</w:t>
      </w:r>
      <w:proofErr w:type="spellEnd"/>
      <w:r w:rsidR="000574B7">
        <w:rPr>
          <w:rFonts w:ascii="Arial" w:hAnsi="Arial" w:cs="Arial"/>
          <w:sz w:val="24"/>
          <w:lang w:val="en-US"/>
        </w:rPr>
        <w:t xml:space="preserve"> Y).</w:t>
      </w:r>
    </w:p>
    <w:p w:rsidR="0003738D" w:rsidRDefault="00CC3A9E" w:rsidP="0003738D">
      <w:pPr>
        <w:pStyle w:val="ListParagraph"/>
        <w:numPr>
          <w:ilvl w:val="0"/>
          <w:numId w:val="2"/>
        </w:numPr>
        <w:spacing w:line="480" w:lineRule="auto"/>
        <w:ind w:left="426" w:hanging="426"/>
        <w:rPr>
          <w:rFonts w:ascii="Arial" w:hAnsi="Arial" w:cs="Arial"/>
          <w:b/>
          <w:sz w:val="24"/>
        </w:rPr>
      </w:pPr>
      <w:r w:rsidRPr="004A42AF">
        <w:rPr>
          <w:rFonts w:ascii="Arial" w:hAnsi="Arial" w:cs="Arial"/>
          <w:b/>
          <w:sz w:val="24"/>
        </w:rPr>
        <w:t>Pembahasan Hasil Penelitian</w:t>
      </w:r>
    </w:p>
    <w:p w:rsidR="0003738D" w:rsidRDefault="009E566B" w:rsidP="00D504FF">
      <w:pPr>
        <w:pStyle w:val="ListParagraph"/>
        <w:spacing w:line="480" w:lineRule="auto"/>
        <w:ind w:left="426" w:firstLine="567"/>
        <w:jc w:val="both"/>
        <w:rPr>
          <w:rFonts w:ascii="Arial" w:hAnsi="Arial" w:cs="Arial"/>
          <w:sz w:val="24"/>
        </w:rPr>
      </w:pPr>
      <w:r w:rsidRPr="0003738D">
        <w:rPr>
          <w:rFonts w:ascii="Arial" w:hAnsi="Arial" w:cs="Arial"/>
          <w:sz w:val="24"/>
        </w:rPr>
        <w:t xml:space="preserve">Penelitian yang dilaksanakan pada siswa di kelas </w:t>
      </w:r>
      <w:r w:rsidR="000475A6" w:rsidRPr="0003738D">
        <w:rPr>
          <w:rFonts w:ascii="Arial" w:hAnsi="Arial" w:cs="Arial"/>
          <w:sz w:val="24"/>
          <w:lang w:val="en-US"/>
        </w:rPr>
        <w:t>I</w:t>
      </w:r>
      <w:r w:rsidRPr="0003738D">
        <w:rPr>
          <w:rFonts w:ascii="Arial" w:hAnsi="Arial" w:cs="Arial"/>
          <w:sz w:val="24"/>
        </w:rPr>
        <w:t>V</w:t>
      </w:r>
      <w:r w:rsidR="000475A6" w:rsidRPr="0003738D">
        <w:rPr>
          <w:rFonts w:ascii="Arial" w:hAnsi="Arial" w:cs="Arial"/>
          <w:sz w:val="24"/>
          <w:lang w:val="en-US"/>
        </w:rPr>
        <w:t xml:space="preserve"> </w:t>
      </w:r>
      <w:r w:rsidRPr="0003738D">
        <w:rPr>
          <w:rFonts w:ascii="Arial" w:hAnsi="Arial" w:cs="Arial"/>
          <w:sz w:val="24"/>
        </w:rPr>
        <w:t xml:space="preserve">A, </w:t>
      </w:r>
      <w:r w:rsidR="000475A6" w:rsidRPr="0003738D">
        <w:rPr>
          <w:rFonts w:ascii="Arial" w:hAnsi="Arial" w:cs="Arial"/>
          <w:sz w:val="24"/>
          <w:lang w:val="en-US"/>
        </w:rPr>
        <w:t>I</w:t>
      </w:r>
      <w:r w:rsidRPr="0003738D">
        <w:rPr>
          <w:rFonts w:ascii="Arial" w:hAnsi="Arial" w:cs="Arial"/>
          <w:sz w:val="24"/>
        </w:rPr>
        <w:t>V</w:t>
      </w:r>
      <w:r w:rsidR="000475A6" w:rsidRPr="0003738D">
        <w:rPr>
          <w:rFonts w:ascii="Arial" w:hAnsi="Arial" w:cs="Arial"/>
          <w:sz w:val="24"/>
          <w:lang w:val="en-US"/>
        </w:rPr>
        <w:t xml:space="preserve"> </w:t>
      </w:r>
      <w:r w:rsidRPr="0003738D">
        <w:rPr>
          <w:rFonts w:ascii="Arial" w:hAnsi="Arial" w:cs="Arial"/>
          <w:sz w:val="24"/>
        </w:rPr>
        <w:t xml:space="preserve">B dan </w:t>
      </w:r>
      <w:r w:rsidR="000475A6" w:rsidRPr="0003738D">
        <w:rPr>
          <w:rFonts w:ascii="Arial" w:hAnsi="Arial" w:cs="Arial"/>
          <w:sz w:val="24"/>
          <w:lang w:val="en-US"/>
        </w:rPr>
        <w:t>I</w:t>
      </w:r>
      <w:r w:rsidRPr="0003738D">
        <w:rPr>
          <w:rFonts w:ascii="Arial" w:hAnsi="Arial" w:cs="Arial"/>
          <w:sz w:val="24"/>
        </w:rPr>
        <w:t>V</w:t>
      </w:r>
      <w:r w:rsidR="000475A6" w:rsidRPr="0003738D">
        <w:rPr>
          <w:rFonts w:ascii="Arial" w:hAnsi="Arial" w:cs="Arial"/>
          <w:sz w:val="24"/>
          <w:lang w:val="en-US"/>
        </w:rPr>
        <w:t xml:space="preserve"> </w:t>
      </w:r>
      <w:r w:rsidRPr="0003738D">
        <w:rPr>
          <w:rFonts w:ascii="Arial" w:hAnsi="Arial" w:cs="Arial"/>
          <w:sz w:val="24"/>
        </w:rPr>
        <w:t>C Sekolah Dasar Negeri Sukamaju 3 Kota Depok dilakukan dengan cara memberikan kuesioner berupa angket untuk</w:t>
      </w:r>
      <w:r w:rsidR="00CE031C" w:rsidRPr="0003738D">
        <w:rPr>
          <w:rFonts w:ascii="Arial" w:hAnsi="Arial" w:cs="Arial"/>
          <w:sz w:val="24"/>
        </w:rPr>
        <w:t xml:space="preserve"> variabel persepsi kecerdasan emosional (X) dan variabel motivasi belajar</w:t>
      </w:r>
      <w:r w:rsidR="000F46C6" w:rsidRPr="0003738D">
        <w:rPr>
          <w:rFonts w:ascii="Arial" w:hAnsi="Arial" w:cs="Arial"/>
          <w:sz w:val="24"/>
        </w:rPr>
        <w:t xml:space="preserve"> </w:t>
      </w:r>
      <w:r w:rsidR="00CE031C" w:rsidRPr="0003738D">
        <w:rPr>
          <w:rFonts w:ascii="Arial" w:hAnsi="Arial" w:cs="Arial"/>
          <w:sz w:val="24"/>
        </w:rPr>
        <w:t>(Y).</w:t>
      </w:r>
    </w:p>
    <w:p w:rsidR="00BE2F97" w:rsidRPr="0003738D" w:rsidRDefault="00347647" w:rsidP="0003738D">
      <w:pPr>
        <w:pStyle w:val="ListParagraph"/>
        <w:spacing w:line="480" w:lineRule="auto"/>
        <w:ind w:left="426" w:firstLine="294"/>
        <w:jc w:val="both"/>
        <w:rPr>
          <w:rFonts w:ascii="Arial" w:hAnsi="Arial" w:cs="Arial"/>
          <w:b/>
          <w:sz w:val="24"/>
        </w:rPr>
      </w:pPr>
      <w:proofErr w:type="spellStart"/>
      <w:proofErr w:type="gramStart"/>
      <w:r w:rsidRPr="0003738D">
        <w:rPr>
          <w:rFonts w:ascii="Arial" w:hAnsi="Arial" w:cs="Arial"/>
          <w:sz w:val="24"/>
          <w:lang w:val="en-US"/>
        </w:rPr>
        <w:t>Berdasarkan</w:t>
      </w:r>
      <w:proofErr w:type="spellEnd"/>
      <w:r w:rsidRPr="0003738D">
        <w:rPr>
          <w:rFonts w:ascii="Arial" w:hAnsi="Arial" w:cs="Arial"/>
          <w:sz w:val="24"/>
        </w:rPr>
        <w:t xml:space="preserve"> </w:t>
      </w:r>
      <w:proofErr w:type="spellStart"/>
      <w:r w:rsidRPr="0003738D">
        <w:rPr>
          <w:rFonts w:ascii="Arial" w:hAnsi="Arial" w:cs="Arial"/>
          <w:sz w:val="24"/>
          <w:lang w:val="en-US"/>
        </w:rPr>
        <w:t>fakta</w:t>
      </w:r>
      <w:proofErr w:type="spellEnd"/>
      <w:r w:rsidRPr="0003738D">
        <w:rPr>
          <w:rFonts w:ascii="Arial" w:hAnsi="Arial" w:cs="Arial"/>
          <w:sz w:val="24"/>
        </w:rPr>
        <w:t xml:space="preserve"> </w:t>
      </w:r>
      <w:proofErr w:type="spellStart"/>
      <w:r w:rsidRPr="0003738D">
        <w:rPr>
          <w:rFonts w:ascii="Arial" w:hAnsi="Arial" w:cs="Arial"/>
          <w:sz w:val="24"/>
          <w:lang w:val="en-US"/>
        </w:rPr>
        <w:t>pra-penelitian</w:t>
      </w:r>
      <w:proofErr w:type="spellEnd"/>
      <w:r w:rsidRPr="0003738D">
        <w:rPr>
          <w:rFonts w:ascii="Arial" w:hAnsi="Arial" w:cs="Arial"/>
          <w:sz w:val="24"/>
        </w:rPr>
        <w:t xml:space="preserve"> </w:t>
      </w:r>
      <w:r w:rsidRPr="0003738D">
        <w:rPr>
          <w:rFonts w:ascii="Arial" w:hAnsi="Arial" w:cs="Arial"/>
          <w:sz w:val="24"/>
          <w:lang w:val="en-US"/>
        </w:rPr>
        <w:t xml:space="preserve">yang </w:t>
      </w:r>
      <w:proofErr w:type="spellStart"/>
      <w:r w:rsidRPr="0003738D">
        <w:rPr>
          <w:rFonts w:ascii="Arial" w:hAnsi="Arial" w:cs="Arial"/>
          <w:sz w:val="24"/>
          <w:lang w:val="en-US"/>
        </w:rPr>
        <w:t>ditemukan</w:t>
      </w:r>
      <w:proofErr w:type="spellEnd"/>
      <w:r w:rsidRPr="0003738D">
        <w:rPr>
          <w:rFonts w:ascii="Arial" w:hAnsi="Arial" w:cs="Arial"/>
          <w:sz w:val="24"/>
        </w:rPr>
        <w:t xml:space="preserve"> </w:t>
      </w:r>
      <w:proofErr w:type="spellStart"/>
      <w:r w:rsidRPr="0003738D">
        <w:rPr>
          <w:rFonts w:ascii="Arial" w:hAnsi="Arial" w:cs="Arial"/>
          <w:sz w:val="24"/>
          <w:lang w:val="en-US"/>
        </w:rPr>
        <w:t>pada</w:t>
      </w:r>
      <w:proofErr w:type="spellEnd"/>
      <w:r w:rsidRPr="0003738D">
        <w:rPr>
          <w:rFonts w:ascii="Arial" w:hAnsi="Arial" w:cs="Arial"/>
          <w:sz w:val="24"/>
        </w:rPr>
        <w:t xml:space="preserve"> </w:t>
      </w:r>
      <w:proofErr w:type="spellStart"/>
      <w:r w:rsidRPr="0003738D">
        <w:rPr>
          <w:rFonts w:ascii="Arial" w:hAnsi="Arial" w:cs="Arial"/>
          <w:sz w:val="24"/>
          <w:lang w:val="en-US"/>
        </w:rPr>
        <w:t>pengamatan</w:t>
      </w:r>
      <w:proofErr w:type="spellEnd"/>
      <w:r w:rsidRPr="0003738D">
        <w:rPr>
          <w:rFonts w:ascii="Arial" w:hAnsi="Arial" w:cs="Arial"/>
          <w:sz w:val="24"/>
        </w:rPr>
        <w:t xml:space="preserve"> </w:t>
      </w:r>
      <w:proofErr w:type="spellStart"/>
      <w:r w:rsidRPr="0003738D">
        <w:rPr>
          <w:rFonts w:ascii="Arial" w:hAnsi="Arial" w:cs="Arial"/>
          <w:sz w:val="24"/>
          <w:lang w:val="en-US"/>
        </w:rPr>
        <w:t>awal</w:t>
      </w:r>
      <w:proofErr w:type="spellEnd"/>
      <w:r w:rsidRPr="0003738D">
        <w:rPr>
          <w:rFonts w:ascii="Arial" w:hAnsi="Arial" w:cs="Arial"/>
          <w:sz w:val="24"/>
        </w:rPr>
        <w:t xml:space="preserve"> </w:t>
      </w:r>
      <w:proofErr w:type="spellStart"/>
      <w:r w:rsidRPr="0003738D">
        <w:rPr>
          <w:rFonts w:ascii="Arial" w:hAnsi="Arial" w:cs="Arial"/>
          <w:sz w:val="24"/>
          <w:lang w:val="en-US"/>
        </w:rPr>
        <w:t>dan</w:t>
      </w:r>
      <w:proofErr w:type="spellEnd"/>
      <w:r w:rsidRPr="0003738D">
        <w:rPr>
          <w:rFonts w:ascii="Arial" w:hAnsi="Arial" w:cs="Arial"/>
          <w:sz w:val="24"/>
        </w:rPr>
        <w:t xml:space="preserve"> </w:t>
      </w:r>
      <w:proofErr w:type="spellStart"/>
      <w:r w:rsidRPr="0003738D">
        <w:rPr>
          <w:rFonts w:ascii="Arial" w:hAnsi="Arial" w:cs="Arial"/>
          <w:sz w:val="24"/>
          <w:lang w:val="en-US"/>
        </w:rPr>
        <w:t>informasi</w:t>
      </w:r>
      <w:proofErr w:type="spellEnd"/>
      <w:r w:rsidRPr="0003738D">
        <w:rPr>
          <w:rFonts w:ascii="Arial" w:hAnsi="Arial" w:cs="Arial"/>
          <w:sz w:val="24"/>
          <w:lang w:val="en-US"/>
        </w:rPr>
        <w:t xml:space="preserve"> yang </w:t>
      </w:r>
      <w:proofErr w:type="spellStart"/>
      <w:r w:rsidRPr="0003738D">
        <w:rPr>
          <w:rFonts w:ascii="Arial" w:hAnsi="Arial" w:cs="Arial"/>
          <w:sz w:val="24"/>
          <w:lang w:val="en-US"/>
        </w:rPr>
        <w:t>didapa</w:t>
      </w:r>
      <w:proofErr w:type="spellEnd"/>
      <w:r w:rsidRPr="0003738D">
        <w:rPr>
          <w:rFonts w:ascii="Arial" w:hAnsi="Arial" w:cs="Arial"/>
          <w:sz w:val="24"/>
        </w:rPr>
        <w:t xml:space="preserve">tkan yaitu, </w:t>
      </w:r>
      <w:proofErr w:type="spellStart"/>
      <w:r w:rsidRPr="0003738D">
        <w:rPr>
          <w:rFonts w:ascii="Arial" w:hAnsi="Arial" w:cs="Arial"/>
          <w:sz w:val="24"/>
          <w:lang w:val="en-US"/>
        </w:rPr>
        <w:t>masih</w:t>
      </w:r>
      <w:proofErr w:type="spellEnd"/>
      <w:r w:rsidRPr="0003738D">
        <w:rPr>
          <w:rFonts w:ascii="Arial" w:hAnsi="Arial" w:cs="Arial"/>
          <w:sz w:val="24"/>
        </w:rPr>
        <w:t xml:space="preserve"> </w:t>
      </w:r>
      <w:proofErr w:type="spellStart"/>
      <w:r w:rsidRPr="0003738D">
        <w:rPr>
          <w:rFonts w:ascii="Arial" w:hAnsi="Arial" w:cs="Arial"/>
          <w:sz w:val="24"/>
          <w:lang w:val="en-US"/>
        </w:rPr>
        <w:t>banyak</w:t>
      </w:r>
      <w:proofErr w:type="spellEnd"/>
      <w:r w:rsidRPr="0003738D">
        <w:rPr>
          <w:rFonts w:ascii="Arial" w:hAnsi="Arial" w:cs="Arial"/>
          <w:sz w:val="24"/>
        </w:rPr>
        <w:t xml:space="preserve"> </w:t>
      </w:r>
      <w:proofErr w:type="spellStart"/>
      <w:r w:rsidRPr="0003738D">
        <w:rPr>
          <w:rFonts w:ascii="Arial" w:hAnsi="Arial" w:cs="Arial"/>
          <w:sz w:val="24"/>
          <w:lang w:val="en-US"/>
        </w:rPr>
        <w:t>siswa</w:t>
      </w:r>
      <w:proofErr w:type="spellEnd"/>
      <w:r w:rsidRPr="0003738D">
        <w:rPr>
          <w:rFonts w:ascii="Arial" w:hAnsi="Arial" w:cs="Arial"/>
          <w:sz w:val="24"/>
        </w:rPr>
        <w:t xml:space="preserve"> </w:t>
      </w:r>
      <w:r w:rsidRPr="0003738D">
        <w:rPr>
          <w:rFonts w:ascii="Arial" w:hAnsi="Arial" w:cs="Arial"/>
          <w:sz w:val="24"/>
          <w:lang w:val="en-US"/>
        </w:rPr>
        <w:t xml:space="preserve">yang </w:t>
      </w:r>
      <w:proofErr w:type="spellStart"/>
      <w:r w:rsidRPr="0003738D">
        <w:rPr>
          <w:rFonts w:ascii="Arial" w:hAnsi="Arial" w:cs="Arial"/>
          <w:sz w:val="24"/>
          <w:lang w:val="en-US"/>
        </w:rPr>
        <w:t>tidak</w:t>
      </w:r>
      <w:proofErr w:type="spellEnd"/>
      <w:r w:rsidRPr="0003738D">
        <w:rPr>
          <w:rFonts w:ascii="Arial" w:hAnsi="Arial" w:cs="Arial"/>
          <w:sz w:val="24"/>
        </w:rPr>
        <w:t xml:space="preserve"> </w:t>
      </w:r>
      <w:proofErr w:type="spellStart"/>
      <w:r w:rsidRPr="0003738D">
        <w:rPr>
          <w:rFonts w:ascii="Arial" w:hAnsi="Arial" w:cs="Arial"/>
          <w:sz w:val="24"/>
          <w:lang w:val="en-US"/>
        </w:rPr>
        <w:t>memiliki</w:t>
      </w:r>
      <w:proofErr w:type="spellEnd"/>
      <w:r w:rsidRPr="0003738D">
        <w:rPr>
          <w:rFonts w:ascii="Arial" w:hAnsi="Arial" w:cs="Arial"/>
          <w:sz w:val="24"/>
        </w:rPr>
        <w:t xml:space="preserve"> </w:t>
      </w:r>
      <w:proofErr w:type="spellStart"/>
      <w:r w:rsidRPr="0003738D">
        <w:rPr>
          <w:rFonts w:ascii="Arial" w:hAnsi="Arial" w:cs="Arial"/>
          <w:sz w:val="24"/>
          <w:lang w:val="en-US"/>
        </w:rPr>
        <w:t>motivasi</w:t>
      </w:r>
      <w:proofErr w:type="spellEnd"/>
      <w:r w:rsidRPr="0003738D">
        <w:rPr>
          <w:rFonts w:ascii="Arial" w:hAnsi="Arial" w:cs="Arial"/>
          <w:sz w:val="24"/>
        </w:rPr>
        <w:t xml:space="preserve"> </w:t>
      </w:r>
      <w:proofErr w:type="spellStart"/>
      <w:r w:rsidRPr="0003738D">
        <w:rPr>
          <w:rFonts w:ascii="Arial" w:hAnsi="Arial" w:cs="Arial"/>
          <w:sz w:val="24"/>
          <w:lang w:val="en-US"/>
        </w:rPr>
        <w:t>untuk</w:t>
      </w:r>
      <w:proofErr w:type="spellEnd"/>
      <w:r w:rsidRPr="0003738D">
        <w:rPr>
          <w:rFonts w:ascii="Arial" w:hAnsi="Arial" w:cs="Arial"/>
          <w:sz w:val="24"/>
        </w:rPr>
        <w:t xml:space="preserve"> </w:t>
      </w:r>
      <w:proofErr w:type="spellStart"/>
      <w:r w:rsidRPr="0003738D">
        <w:rPr>
          <w:rFonts w:ascii="Arial" w:hAnsi="Arial" w:cs="Arial"/>
          <w:sz w:val="24"/>
          <w:lang w:val="en-US"/>
        </w:rPr>
        <w:t>mengikuti</w:t>
      </w:r>
      <w:proofErr w:type="spellEnd"/>
      <w:r w:rsidRPr="0003738D">
        <w:rPr>
          <w:rFonts w:ascii="Arial" w:hAnsi="Arial" w:cs="Arial"/>
          <w:sz w:val="24"/>
        </w:rPr>
        <w:t xml:space="preserve"> </w:t>
      </w:r>
      <w:proofErr w:type="spellStart"/>
      <w:r w:rsidRPr="0003738D">
        <w:rPr>
          <w:rFonts w:ascii="Arial" w:hAnsi="Arial" w:cs="Arial"/>
          <w:sz w:val="24"/>
          <w:lang w:val="en-US"/>
        </w:rPr>
        <w:t>pembelajaran</w:t>
      </w:r>
      <w:proofErr w:type="spellEnd"/>
      <w:r w:rsidRPr="0003738D">
        <w:rPr>
          <w:rFonts w:ascii="Arial" w:hAnsi="Arial" w:cs="Arial"/>
          <w:sz w:val="24"/>
        </w:rPr>
        <w:t xml:space="preserve"> </w:t>
      </w:r>
      <w:proofErr w:type="spellStart"/>
      <w:r w:rsidRPr="0003738D">
        <w:rPr>
          <w:rFonts w:ascii="Arial" w:hAnsi="Arial" w:cs="Arial"/>
          <w:sz w:val="24"/>
          <w:lang w:val="en-US"/>
        </w:rPr>
        <w:t>dan</w:t>
      </w:r>
      <w:proofErr w:type="spellEnd"/>
      <w:r w:rsidRPr="0003738D">
        <w:rPr>
          <w:rFonts w:ascii="Arial" w:hAnsi="Arial" w:cs="Arial"/>
          <w:sz w:val="24"/>
        </w:rPr>
        <w:t xml:space="preserve"> </w:t>
      </w:r>
      <w:proofErr w:type="spellStart"/>
      <w:r w:rsidRPr="0003738D">
        <w:rPr>
          <w:rFonts w:ascii="Arial" w:hAnsi="Arial" w:cs="Arial"/>
          <w:sz w:val="24"/>
          <w:lang w:val="en-US"/>
        </w:rPr>
        <w:t>tidak</w:t>
      </w:r>
      <w:proofErr w:type="spellEnd"/>
      <w:r w:rsidRPr="0003738D">
        <w:rPr>
          <w:rFonts w:ascii="Arial" w:hAnsi="Arial" w:cs="Arial"/>
          <w:sz w:val="24"/>
        </w:rPr>
        <w:t xml:space="preserve"> </w:t>
      </w:r>
      <w:proofErr w:type="spellStart"/>
      <w:r w:rsidRPr="0003738D">
        <w:rPr>
          <w:rFonts w:ascii="Arial" w:hAnsi="Arial" w:cs="Arial"/>
          <w:sz w:val="24"/>
          <w:lang w:val="en-US"/>
        </w:rPr>
        <w:t>terlihatnya</w:t>
      </w:r>
      <w:proofErr w:type="spellEnd"/>
      <w:r w:rsidRPr="0003738D">
        <w:rPr>
          <w:rFonts w:ascii="Arial" w:hAnsi="Arial" w:cs="Arial"/>
          <w:sz w:val="24"/>
        </w:rPr>
        <w:t xml:space="preserve"> </w:t>
      </w:r>
      <w:proofErr w:type="spellStart"/>
      <w:r w:rsidRPr="0003738D">
        <w:rPr>
          <w:rFonts w:ascii="Arial" w:hAnsi="Arial" w:cs="Arial"/>
          <w:sz w:val="24"/>
          <w:lang w:val="en-US"/>
        </w:rPr>
        <w:t>perhatian</w:t>
      </w:r>
      <w:proofErr w:type="spellEnd"/>
      <w:r w:rsidRPr="0003738D">
        <w:rPr>
          <w:rFonts w:ascii="Arial" w:hAnsi="Arial" w:cs="Arial"/>
          <w:sz w:val="24"/>
          <w:lang w:val="en-US"/>
        </w:rPr>
        <w:t xml:space="preserve"> guru </w:t>
      </w:r>
      <w:proofErr w:type="spellStart"/>
      <w:r w:rsidRPr="0003738D">
        <w:rPr>
          <w:rFonts w:ascii="Arial" w:hAnsi="Arial" w:cs="Arial"/>
          <w:sz w:val="24"/>
          <w:lang w:val="en-US"/>
        </w:rPr>
        <w:t>terhadap</w:t>
      </w:r>
      <w:proofErr w:type="spellEnd"/>
      <w:r w:rsidRPr="0003738D">
        <w:rPr>
          <w:rFonts w:ascii="Arial" w:hAnsi="Arial" w:cs="Arial"/>
          <w:sz w:val="24"/>
        </w:rPr>
        <w:t xml:space="preserve"> </w:t>
      </w:r>
      <w:proofErr w:type="spellStart"/>
      <w:r w:rsidRPr="0003738D">
        <w:rPr>
          <w:rFonts w:ascii="Arial" w:hAnsi="Arial" w:cs="Arial"/>
          <w:sz w:val="24"/>
          <w:lang w:val="en-US"/>
        </w:rPr>
        <w:t>siswa</w:t>
      </w:r>
      <w:proofErr w:type="spellEnd"/>
      <w:r w:rsidRPr="0003738D">
        <w:rPr>
          <w:rFonts w:ascii="Arial" w:hAnsi="Arial" w:cs="Arial"/>
          <w:sz w:val="24"/>
          <w:lang w:val="en-US"/>
        </w:rPr>
        <w:t xml:space="preserve"> yang </w:t>
      </w:r>
      <w:proofErr w:type="spellStart"/>
      <w:r w:rsidRPr="0003738D">
        <w:rPr>
          <w:rFonts w:ascii="Arial" w:hAnsi="Arial" w:cs="Arial"/>
          <w:sz w:val="24"/>
          <w:lang w:val="en-US"/>
        </w:rPr>
        <w:t>tidak</w:t>
      </w:r>
      <w:proofErr w:type="spellEnd"/>
      <w:r w:rsidRPr="0003738D">
        <w:rPr>
          <w:rFonts w:ascii="Arial" w:hAnsi="Arial" w:cs="Arial"/>
          <w:sz w:val="24"/>
        </w:rPr>
        <w:t xml:space="preserve"> </w:t>
      </w:r>
      <w:proofErr w:type="spellStart"/>
      <w:r w:rsidRPr="0003738D">
        <w:rPr>
          <w:rFonts w:ascii="Arial" w:hAnsi="Arial" w:cs="Arial"/>
          <w:sz w:val="24"/>
          <w:lang w:val="en-US"/>
        </w:rPr>
        <w:t>aktif</w:t>
      </w:r>
      <w:proofErr w:type="spellEnd"/>
      <w:r w:rsidRPr="0003738D">
        <w:rPr>
          <w:rFonts w:ascii="Arial" w:hAnsi="Arial" w:cs="Arial"/>
          <w:sz w:val="24"/>
        </w:rPr>
        <w:t xml:space="preserve"> </w:t>
      </w:r>
      <w:proofErr w:type="spellStart"/>
      <w:r w:rsidRPr="0003738D">
        <w:rPr>
          <w:rFonts w:ascii="Arial" w:hAnsi="Arial" w:cs="Arial"/>
          <w:sz w:val="24"/>
          <w:lang w:val="en-US"/>
        </w:rPr>
        <w:t>saat</w:t>
      </w:r>
      <w:proofErr w:type="spellEnd"/>
      <w:r w:rsidRPr="0003738D">
        <w:rPr>
          <w:rFonts w:ascii="Arial" w:hAnsi="Arial" w:cs="Arial"/>
          <w:sz w:val="24"/>
        </w:rPr>
        <w:t xml:space="preserve"> </w:t>
      </w:r>
      <w:proofErr w:type="spellStart"/>
      <w:r w:rsidRPr="0003738D">
        <w:rPr>
          <w:rFonts w:ascii="Arial" w:hAnsi="Arial" w:cs="Arial"/>
          <w:sz w:val="24"/>
          <w:lang w:val="en-US"/>
        </w:rPr>
        <w:t>pembelajaran</w:t>
      </w:r>
      <w:proofErr w:type="spellEnd"/>
      <w:r w:rsidRPr="0003738D">
        <w:rPr>
          <w:rFonts w:ascii="Arial" w:hAnsi="Arial" w:cs="Arial"/>
          <w:sz w:val="24"/>
        </w:rPr>
        <w:t xml:space="preserve"> </w:t>
      </w:r>
      <w:proofErr w:type="spellStart"/>
      <w:r w:rsidRPr="0003738D">
        <w:rPr>
          <w:rFonts w:ascii="Arial" w:hAnsi="Arial" w:cs="Arial"/>
          <w:sz w:val="24"/>
          <w:lang w:val="en-US"/>
        </w:rPr>
        <w:t>berlangsung</w:t>
      </w:r>
      <w:proofErr w:type="spellEnd"/>
      <w:r w:rsidRPr="0003738D">
        <w:rPr>
          <w:rFonts w:ascii="Arial" w:hAnsi="Arial" w:cs="Arial"/>
          <w:sz w:val="24"/>
          <w:lang w:val="en-US"/>
        </w:rPr>
        <w:t>.</w:t>
      </w:r>
      <w:proofErr w:type="gramEnd"/>
      <w:r w:rsidRPr="0003738D">
        <w:rPr>
          <w:rFonts w:ascii="Arial" w:hAnsi="Arial" w:cs="Arial"/>
          <w:sz w:val="24"/>
          <w:lang w:val="en-US"/>
        </w:rPr>
        <w:t xml:space="preserve"> </w:t>
      </w:r>
      <w:proofErr w:type="gramStart"/>
      <w:r w:rsidRPr="0003738D">
        <w:rPr>
          <w:rFonts w:ascii="Arial" w:hAnsi="Arial" w:cs="Arial"/>
          <w:sz w:val="24"/>
          <w:lang w:val="en-US"/>
        </w:rPr>
        <w:t xml:space="preserve">Guru </w:t>
      </w:r>
      <w:proofErr w:type="spellStart"/>
      <w:r w:rsidRPr="0003738D">
        <w:rPr>
          <w:rFonts w:ascii="Arial" w:hAnsi="Arial" w:cs="Arial"/>
          <w:sz w:val="24"/>
          <w:lang w:val="en-US"/>
        </w:rPr>
        <w:t>juga</w:t>
      </w:r>
      <w:proofErr w:type="spellEnd"/>
      <w:r w:rsidRPr="0003738D">
        <w:rPr>
          <w:rFonts w:ascii="Arial" w:hAnsi="Arial" w:cs="Arial"/>
          <w:sz w:val="24"/>
        </w:rPr>
        <w:t xml:space="preserve"> </w:t>
      </w:r>
      <w:proofErr w:type="spellStart"/>
      <w:r w:rsidRPr="0003738D">
        <w:rPr>
          <w:rFonts w:ascii="Arial" w:hAnsi="Arial" w:cs="Arial"/>
          <w:sz w:val="24"/>
          <w:lang w:val="en-US"/>
        </w:rPr>
        <w:t>tidak</w:t>
      </w:r>
      <w:proofErr w:type="spellEnd"/>
      <w:r w:rsidRPr="0003738D">
        <w:rPr>
          <w:rFonts w:ascii="Arial" w:hAnsi="Arial" w:cs="Arial"/>
          <w:sz w:val="24"/>
        </w:rPr>
        <w:t xml:space="preserve"> </w:t>
      </w:r>
      <w:proofErr w:type="spellStart"/>
      <w:r w:rsidRPr="0003738D">
        <w:rPr>
          <w:rFonts w:ascii="Arial" w:hAnsi="Arial" w:cs="Arial"/>
          <w:sz w:val="24"/>
          <w:lang w:val="en-US"/>
        </w:rPr>
        <w:t>menggunakan</w:t>
      </w:r>
      <w:proofErr w:type="spellEnd"/>
      <w:r w:rsidRPr="0003738D">
        <w:rPr>
          <w:rFonts w:ascii="Arial" w:hAnsi="Arial" w:cs="Arial"/>
          <w:sz w:val="24"/>
          <w:lang w:val="en-US"/>
        </w:rPr>
        <w:t xml:space="preserve"> media </w:t>
      </w:r>
      <w:proofErr w:type="spellStart"/>
      <w:r w:rsidRPr="0003738D">
        <w:rPr>
          <w:rFonts w:ascii="Arial" w:hAnsi="Arial" w:cs="Arial"/>
          <w:sz w:val="24"/>
          <w:lang w:val="en-US"/>
        </w:rPr>
        <w:t>pembelajaran</w:t>
      </w:r>
      <w:proofErr w:type="spellEnd"/>
      <w:r w:rsidRPr="0003738D">
        <w:rPr>
          <w:rFonts w:ascii="Arial" w:hAnsi="Arial" w:cs="Arial"/>
          <w:sz w:val="24"/>
        </w:rPr>
        <w:t xml:space="preserve"> </w:t>
      </w:r>
      <w:proofErr w:type="spellStart"/>
      <w:r w:rsidRPr="0003738D">
        <w:rPr>
          <w:rFonts w:ascii="Arial" w:hAnsi="Arial" w:cs="Arial"/>
          <w:sz w:val="24"/>
          <w:lang w:val="en-US"/>
        </w:rPr>
        <w:t>untuk</w:t>
      </w:r>
      <w:proofErr w:type="spellEnd"/>
      <w:r w:rsidRPr="0003738D">
        <w:rPr>
          <w:rFonts w:ascii="Arial" w:hAnsi="Arial" w:cs="Arial"/>
          <w:sz w:val="24"/>
        </w:rPr>
        <w:t xml:space="preserve"> </w:t>
      </w:r>
      <w:proofErr w:type="spellStart"/>
      <w:r w:rsidRPr="0003738D">
        <w:rPr>
          <w:rFonts w:ascii="Arial" w:hAnsi="Arial" w:cs="Arial"/>
          <w:sz w:val="24"/>
          <w:lang w:val="en-US"/>
        </w:rPr>
        <w:t>mempermudah</w:t>
      </w:r>
      <w:proofErr w:type="spellEnd"/>
      <w:r w:rsidRPr="0003738D">
        <w:rPr>
          <w:rFonts w:ascii="Arial" w:hAnsi="Arial" w:cs="Arial"/>
          <w:sz w:val="24"/>
        </w:rPr>
        <w:t xml:space="preserve"> </w:t>
      </w:r>
      <w:proofErr w:type="spellStart"/>
      <w:r w:rsidRPr="0003738D">
        <w:rPr>
          <w:rFonts w:ascii="Arial" w:hAnsi="Arial" w:cs="Arial"/>
          <w:sz w:val="24"/>
          <w:lang w:val="en-US"/>
        </w:rPr>
        <w:t>siswa</w:t>
      </w:r>
      <w:proofErr w:type="spellEnd"/>
      <w:r w:rsidRPr="0003738D">
        <w:rPr>
          <w:rFonts w:ascii="Arial" w:hAnsi="Arial" w:cs="Arial"/>
          <w:sz w:val="24"/>
        </w:rPr>
        <w:t xml:space="preserve"> </w:t>
      </w:r>
      <w:proofErr w:type="spellStart"/>
      <w:r w:rsidRPr="0003738D">
        <w:rPr>
          <w:rFonts w:ascii="Arial" w:hAnsi="Arial" w:cs="Arial"/>
          <w:sz w:val="24"/>
          <w:lang w:val="en-US"/>
        </w:rPr>
        <w:t>memahami</w:t>
      </w:r>
      <w:proofErr w:type="spellEnd"/>
      <w:r w:rsidRPr="0003738D">
        <w:rPr>
          <w:rFonts w:ascii="Arial" w:hAnsi="Arial" w:cs="Arial"/>
          <w:sz w:val="24"/>
        </w:rPr>
        <w:t xml:space="preserve"> </w:t>
      </w:r>
      <w:proofErr w:type="spellStart"/>
      <w:r w:rsidRPr="0003738D">
        <w:rPr>
          <w:rFonts w:ascii="Arial" w:hAnsi="Arial" w:cs="Arial"/>
          <w:sz w:val="24"/>
          <w:lang w:val="en-US"/>
        </w:rPr>
        <w:t>pembelajaran</w:t>
      </w:r>
      <w:proofErr w:type="spellEnd"/>
      <w:r w:rsidRPr="0003738D">
        <w:rPr>
          <w:rFonts w:ascii="Arial" w:hAnsi="Arial" w:cs="Arial"/>
          <w:sz w:val="24"/>
          <w:lang w:val="en-US"/>
        </w:rPr>
        <w:t xml:space="preserve"> yang </w:t>
      </w:r>
      <w:proofErr w:type="spellStart"/>
      <w:r w:rsidRPr="0003738D">
        <w:rPr>
          <w:rFonts w:ascii="Arial" w:hAnsi="Arial" w:cs="Arial"/>
          <w:sz w:val="24"/>
          <w:lang w:val="en-US"/>
        </w:rPr>
        <w:t>diberikan</w:t>
      </w:r>
      <w:proofErr w:type="spellEnd"/>
      <w:r w:rsidRPr="0003738D">
        <w:rPr>
          <w:rFonts w:ascii="Arial" w:hAnsi="Arial" w:cs="Arial"/>
          <w:sz w:val="24"/>
          <w:lang w:val="en-US"/>
        </w:rPr>
        <w:t>.</w:t>
      </w:r>
      <w:proofErr w:type="gramEnd"/>
      <w:r w:rsidRPr="0003738D">
        <w:rPr>
          <w:rFonts w:ascii="Arial" w:hAnsi="Arial" w:cs="Arial"/>
          <w:sz w:val="24"/>
        </w:rPr>
        <w:t xml:space="preserve"> </w:t>
      </w:r>
      <w:proofErr w:type="spellStart"/>
      <w:r w:rsidRPr="0003738D">
        <w:rPr>
          <w:rFonts w:ascii="Arial" w:hAnsi="Arial" w:cs="Arial"/>
          <w:sz w:val="24"/>
          <w:lang w:val="en-US"/>
        </w:rPr>
        <w:t>Beberapa</w:t>
      </w:r>
      <w:proofErr w:type="spellEnd"/>
      <w:r w:rsidRPr="0003738D">
        <w:rPr>
          <w:rFonts w:ascii="Arial" w:hAnsi="Arial" w:cs="Arial"/>
          <w:sz w:val="24"/>
        </w:rPr>
        <w:t xml:space="preserve"> siswa </w:t>
      </w:r>
      <w:proofErr w:type="spellStart"/>
      <w:r w:rsidRPr="0003738D">
        <w:rPr>
          <w:rFonts w:ascii="Arial" w:hAnsi="Arial" w:cs="Arial"/>
          <w:sz w:val="24"/>
          <w:lang w:val="en-US"/>
        </w:rPr>
        <w:t>terlihat</w:t>
      </w:r>
      <w:proofErr w:type="spellEnd"/>
      <w:r w:rsidRPr="0003738D">
        <w:rPr>
          <w:rFonts w:ascii="Arial" w:hAnsi="Arial" w:cs="Arial"/>
          <w:sz w:val="24"/>
        </w:rPr>
        <w:t xml:space="preserve"> memiliki motivasi belajar yang tinggi sehingga mereka sangat aktif dalam melakukan aktivitas belajar, tetapi sebagian juga mungkin kurang termotivasi, atau bahkan tidak ada motivasi </w:t>
      </w:r>
      <w:proofErr w:type="gramStart"/>
      <w:r w:rsidRPr="0003738D">
        <w:rPr>
          <w:rFonts w:ascii="Arial" w:hAnsi="Arial" w:cs="Arial"/>
          <w:sz w:val="24"/>
        </w:rPr>
        <w:t>sama</w:t>
      </w:r>
      <w:proofErr w:type="gramEnd"/>
      <w:r w:rsidRPr="0003738D">
        <w:rPr>
          <w:rFonts w:ascii="Arial" w:hAnsi="Arial" w:cs="Arial"/>
          <w:sz w:val="24"/>
        </w:rPr>
        <w:t xml:space="preserve"> sekali untuk belajar. Diharapkan guru agar dapat mengetahui bahwa setiap siswa memiliki kecerdasan emosional yang berbeda-beda untuk dapat membangkitkan motivasi belajar siswa.</w:t>
      </w:r>
    </w:p>
    <w:p w:rsidR="00BE2F97" w:rsidRDefault="00145F30" w:rsidP="00BE2F97">
      <w:pPr>
        <w:pStyle w:val="ListParagraph"/>
        <w:spacing w:line="480" w:lineRule="auto"/>
        <w:ind w:left="426" w:firstLine="567"/>
        <w:jc w:val="both"/>
        <w:rPr>
          <w:rFonts w:ascii="Arial" w:hAnsi="Arial" w:cs="Arial"/>
          <w:sz w:val="24"/>
        </w:rPr>
      </w:pPr>
      <w:r w:rsidRPr="00BE2F97">
        <w:rPr>
          <w:rFonts w:ascii="Arial" w:hAnsi="Arial" w:cs="Arial"/>
          <w:sz w:val="24"/>
        </w:rPr>
        <w:t xml:space="preserve">Dari masalah yang ditemukan di </w:t>
      </w:r>
      <w:r w:rsidR="00EC19C5" w:rsidRPr="00BE2F97">
        <w:rPr>
          <w:rFonts w:ascii="Arial" w:hAnsi="Arial" w:cs="Arial"/>
          <w:sz w:val="24"/>
        </w:rPr>
        <w:t>S</w:t>
      </w:r>
      <w:r w:rsidRPr="00BE2F97">
        <w:rPr>
          <w:rFonts w:ascii="Arial" w:hAnsi="Arial" w:cs="Arial"/>
          <w:sz w:val="24"/>
        </w:rPr>
        <w:t xml:space="preserve">ekolah Dasar Negeri Sukamaju 3 Kota Depok. </w:t>
      </w:r>
      <w:r w:rsidR="00EC19C5" w:rsidRPr="00BE2F97">
        <w:rPr>
          <w:rFonts w:ascii="Arial" w:hAnsi="Arial" w:cs="Arial"/>
          <w:sz w:val="24"/>
        </w:rPr>
        <w:t>Dilakukan Penelitian dengan h</w:t>
      </w:r>
      <w:r w:rsidR="005E0B85" w:rsidRPr="00BE2F97">
        <w:rPr>
          <w:rFonts w:ascii="Arial" w:hAnsi="Arial" w:cs="Arial"/>
          <w:sz w:val="24"/>
        </w:rPr>
        <w:t>asil analisis data pengujian hipotesis</w:t>
      </w:r>
      <w:r w:rsidR="00EC19C5" w:rsidRPr="00BE2F97">
        <w:rPr>
          <w:rFonts w:ascii="Arial" w:hAnsi="Arial" w:cs="Arial"/>
          <w:sz w:val="24"/>
        </w:rPr>
        <w:t xml:space="preserve"> yang</w:t>
      </w:r>
      <w:r w:rsidR="005E0B85" w:rsidRPr="00BE2F97">
        <w:rPr>
          <w:rFonts w:ascii="Arial" w:hAnsi="Arial" w:cs="Arial"/>
          <w:sz w:val="24"/>
        </w:rPr>
        <w:t xml:space="preserve"> diperoleh data bahwa terdapat pengaruh yang positif antara persepsi kecerdasan emosional dengan </w:t>
      </w:r>
      <w:r w:rsidR="005E0B85" w:rsidRPr="00BE2F97">
        <w:rPr>
          <w:rFonts w:ascii="Arial" w:hAnsi="Arial" w:cs="Arial"/>
          <w:sz w:val="24"/>
        </w:rPr>
        <w:lastRenderedPageBreak/>
        <w:t xml:space="preserve">motivasi belajar. </w:t>
      </w:r>
      <w:r w:rsidR="00287119" w:rsidRPr="00BE2F97">
        <w:rPr>
          <w:rFonts w:ascii="Arial" w:hAnsi="Arial" w:cs="Arial"/>
          <w:sz w:val="24"/>
        </w:rPr>
        <w:t>H</w:t>
      </w:r>
      <w:r w:rsidR="005E0B85" w:rsidRPr="00BE2F97">
        <w:rPr>
          <w:rFonts w:ascii="Arial" w:hAnsi="Arial" w:cs="Arial"/>
          <w:sz w:val="24"/>
        </w:rPr>
        <w:t>al ini menunjukkan bahwa hipotesis penelitian diterima, berarti persepsi kecerdasan emosional memberikan kontribusi dalam motivasi belajar.</w:t>
      </w:r>
    </w:p>
    <w:p w:rsidR="00BE2F97" w:rsidRDefault="005E0B85" w:rsidP="00BE2F97">
      <w:pPr>
        <w:pStyle w:val="ListParagraph"/>
        <w:spacing w:line="480" w:lineRule="auto"/>
        <w:ind w:left="426" w:firstLine="567"/>
        <w:jc w:val="both"/>
        <w:rPr>
          <w:rFonts w:ascii="Arial" w:hAnsi="Arial" w:cs="Arial"/>
          <w:sz w:val="24"/>
        </w:rPr>
      </w:pPr>
      <w:r w:rsidRPr="00BE2F97">
        <w:rPr>
          <w:rFonts w:ascii="Arial" w:hAnsi="Arial" w:cs="Arial"/>
          <w:sz w:val="24"/>
        </w:rPr>
        <w:t xml:space="preserve">Pengaruh </w:t>
      </w:r>
      <w:r w:rsidR="003C6BCE">
        <w:rPr>
          <w:rFonts w:ascii="Arial" w:hAnsi="Arial" w:cs="Arial"/>
          <w:sz w:val="24"/>
        </w:rPr>
        <w:t xml:space="preserve">positif </w:t>
      </w:r>
      <w:r w:rsidRPr="00BE2F97">
        <w:rPr>
          <w:rFonts w:ascii="Arial" w:hAnsi="Arial" w:cs="Arial"/>
          <w:sz w:val="24"/>
        </w:rPr>
        <w:t>antara persepsi kecerdasan emosional dengan motivasi belajar secara uji statistika ditunjukkan dengan hasil signifikansi dan regresi dengan persamaan regresi Ŷ = (4,28 + 0,95</w:t>
      </w:r>
      <w:r w:rsidR="00EC19C5" w:rsidRPr="00BE2F97">
        <w:rPr>
          <w:rFonts w:ascii="Arial" w:hAnsi="Arial" w:cs="Arial"/>
          <w:sz w:val="24"/>
        </w:rPr>
        <w:t>X</w:t>
      </w:r>
      <w:r w:rsidRPr="00BE2F97">
        <w:rPr>
          <w:rFonts w:ascii="Arial" w:hAnsi="Arial" w:cs="Arial"/>
          <w:sz w:val="24"/>
        </w:rPr>
        <w:t>). Hal ini berarti bahwa setiap kenaikan satu unit variabel persepsi kecerdasan emosional akan menybe</w:t>
      </w:r>
      <w:r w:rsidR="00A55469" w:rsidRPr="00BE2F97">
        <w:rPr>
          <w:rFonts w:ascii="Arial" w:hAnsi="Arial" w:cs="Arial"/>
          <w:sz w:val="24"/>
        </w:rPr>
        <w:t xml:space="preserve">babkan peningkatan pada </w:t>
      </w:r>
      <w:r w:rsidR="00287119" w:rsidRPr="00BE2F97">
        <w:rPr>
          <w:rFonts w:ascii="Arial" w:hAnsi="Arial" w:cs="Arial"/>
          <w:sz w:val="24"/>
        </w:rPr>
        <w:t>motivasi belajar sebesar 0,95</w:t>
      </w:r>
      <w:r w:rsidRPr="00BE2F97">
        <w:rPr>
          <w:rFonts w:ascii="Arial" w:hAnsi="Arial" w:cs="Arial"/>
          <w:sz w:val="24"/>
        </w:rPr>
        <w:t xml:space="preserve"> unit.</w:t>
      </w:r>
    </w:p>
    <w:p w:rsidR="00BE2F97" w:rsidRDefault="00287119" w:rsidP="00BE2F97">
      <w:pPr>
        <w:pStyle w:val="ListParagraph"/>
        <w:spacing w:line="480" w:lineRule="auto"/>
        <w:ind w:left="426" w:firstLine="567"/>
        <w:jc w:val="both"/>
        <w:rPr>
          <w:rFonts w:ascii="Arial" w:hAnsi="Arial" w:cs="Arial"/>
          <w:sz w:val="24"/>
        </w:rPr>
      </w:pPr>
      <w:r w:rsidRPr="00BE2F97">
        <w:rPr>
          <w:rFonts w:ascii="Arial" w:hAnsi="Arial" w:cs="Arial"/>
          <w:sz w:val="24"/>
        </w:rPr>
        <w:t>Kekuatan hubungan antara persepsi kecerdasan emosional dengan motivasi belajar ditunjukkan dengan koefisien korelasi sebesar 0,</w:t>
      </w:r>
      <w:r w:rsidR="004F70B2" w:rsidRPr="00BE2F97">
        <w:rPr>
          <w:rFonts w:ascii="Arial" w:hAnsi="Arial" w:cs="Arial"/>
          <w:sz w:val="24"/>
        </w:rPr>
        <w:t>98</w:t>
      </w:r>
      <w:r w:rsidRPr="00BE2F97">
        <w:rPr>
          <w:rFonts w:ascii="Arial" w:hAnsi="Arial" w:cs="Arial"/>
          <w:sz w:val="24"/>
        </w:rPr>
        <w:t>. Harga koefisien tersebut menunjukkan bahwa terdapat hubungan yang sangat kuat dari variabel persepsi kecerdasan emosional dengan motivasi belajar.</w:t>
      </w:r>
    </w:p>
    <w:p w:rsidR="00BE2F97" w:rsidRDefault="00287119" w:rsidP="00BE2F97">
      <w:pPr>
        <w:pStyle w:val="ListParagraph"/>
        <w:spacing w:line="480" w:lineRule="auto"/>
        <w:ind w:left="426" w:firstLine="567"/>
        <w:jc w:val="both"/>
        <w:rPr>
          <w:rFonts w:ascii="Arial" w:hAnsi="Arial" w:cs="Arial"/>
          <w:sz w:val="24"/>
        </w:rPr>
      </w:pPr>
      <w:r w:rsidRPr="00BE2F97">
        <w:rPr>
          <w:rFonts w:ascii="Arial" w:hAnsi="Arial" w:cs="Arial"/>
          <w:sz w:val="24"/>
        </w:rPr>
        <w:t>Besarnya konstribusi persepsi kecerdasan emosional terhadap motivasi belajar</w:t>
      </w:r>
      <w:r w:rsidR="00433A00">
        <w:rPr>
          <w:rFonts w:ascii="Arial" w:hAnsi="Arial" w:cs="Arial"/>
          <w:sz w:val="24"/>
        </w:rPr>
        <w:t xml:space="preserve"> dipengaruhi oleh</w:t>
      </w:r>
      <w:r w:rsidRPr="00BE2F97">
        <w:rPr>
          <w:rFonts w:ascii="Arial" w:hAnsi="Arial" w:cs="Arial"/>
          <w:sz w:val="24"/>
        </w:rPr>
        <w:t xml:space="preserve"> </w:t>
      </w:r>
      <w:r w:rsidR="00433A00">
        <w:rPr>
          <w:rFonts w:ascii="Arial" w:hAnsi="Arial" w:cs="Arial"/>
          <w:sz w:val="24"/>
        </w:rPr>
        <w:t xml:space="preserve">jawaban skala </w:t>
      </w:r>
      <w:r w:rsidR="00433A00" w:rsidRPr="00431AE9">
        <w:rPr>
          <w:rFonts w:ascii="Arial" w:hAnsi="Arial" w:cs="Arial"/>
          <w:i/>
          <w:sz w:val="24"/>
        </w:rPr>
        <w:t>likert</w:t>
      </w:r>
      <w:r w:rsidR="00433A00">
        <w:rPr>
          <w:rFonts w:ascii="Arial" w:hAnsi="Arial" w:cs="Arial"/>
          <w:sz w:val="24"/>
        </w:rPr>
        <w:t xml:space="preserve"> responden yaitu dari angka 1, 2, 3, 4, dan 5. Semakin tepat jawaban responden, maka semakin besar juga nilai yang diperoleh. Hal ini dibuktikan dengan nilai</w:t>
      </w:r>
      <w:r w:rsidRPr="00BE2F97">
        <w:rPr>
          <w:rFonts w:ascii="Arial" w:hAnsi="Arial" w:cs="Arial"/>
          <w:sz w:val="24"/>
        </w:rPr>
        <w:t xml:space="preserve"> </w:t>
      </w:r>
      <w:r w:rsidR="00C61B08" w:rsidRPr="00BE2F97">
        <w:rPr>
          <w:rFonts w:ascii="Arial" w:hAnsi="Arial" w:cs="Arial"/>
          <w:sz w:val="24"/>
          <w:szCs w:val="24"/>
        </w:rPr>
        <w:t xml:space="preserve">koefisien reliabilitas </w:t>
      </w:r>
      <w:r w:rsidRPr="00BE2F97">
        <w:rPr>
          <w:rFonts w:ascii="Arial" w:hAnsi="Arial" w:cs="Arial"/>
          <w:sz w:val="24"/>
        </w:rPr>
        <w:t>(r</w:t>
      </w:r>
      <w:r w:rsidRPr="00BE2F97">
        <w:rPr>
          <w:rFonts w:ascii="Arial" w:hAnsi="Arial" w:cs="Arial"/>
          <w:sz w:val="24"/>
          <w:vertAlign w:val="subscript"/>
        </w:rPr>
        <w:t>xy</w:t>
      </w:r>
      <w:r w:rsidRPr="00BE2F97">
        <w:rPr>
          <w:rFonts w:ascii="Arial" w:hAnsi="Arial" w:cs="Arial"/>
          <w:sz w:val="24"/>
        </w:rPr>
        <w:t>) sebesar 0,</w:t>
      </w:r>
      <w:r w:rsidR="00AF1913" w:rsidRPr="00BE2F97">
        <w:rPr>
          <w:rFonts w:ascii="Arial" w:hAnsi="Arial" w:cs="Arial"/>
          <w:sz w:val="24"/>
        </w:rPr>
        <w:t>98</w:t>
      </w:r>
      <w:r w:rsidRPr="00BE2F97">
        <w:rPr>
          <w:rFonts w:ascii="Arial" w:hAnsi="Arial" w:cs="Arial"/>
          <w:sz w:val="24"/>
        </w:rPr>
        <w:t xml:space="preserve"> dengan koefisien d</w:t>
      </w:r>
      <w:r w:rsidR="00433A00">
        <w:rPr>
          <w:rFonts w:ascii="Arial" w:hAnsi="Arial" w:cs="Arial"/>
          <w:sz w:val="24"/>
        </w:rPr>
        <w:t xml:space="preserve">eterminasi sebesar 96%. Ini </w:t>
      </w:r>
      <w:r w:rsidRPr="00BE2F97">
        <w:rPr>
          <w:rFonts w:ascii="Arial" w:hAnsi="Arial" w:cs="Arial"/>
          <w:sz w:val="24"/>
        </w:rPr>
        <w:t xml:space="preserve">berarti bahwa penaikan atau penurunan motivasi belajar dipengaruhi oleh persepsi kecerdasan emosional sebesar </w:t>
      </w:r>
      <w:r w:rsidR="008A3943" w:rsidRPr="00BE2F97">
        <w:rPr>
          <w:rFonts w:ascii="Arial" w:hAnsi="Arial" w:cs="Arial"/>
          <w:sz w:val="24"/>
        </w:rPr>
        <w:t>96</w:t>
      </w:r>
      <w:r w:rsidRPr="00BE2F97">
        <w:rPr>
          <w:rFonts w:ascii="Arial" w:hAnsi="Arial" w:cs="Arial"/>
          <w:sz w:val="24"/>
        </w:rPr>
        <w:t xml:space="preserve">%, sedangkan sisanya </w:t>
      </w:r>
      <w:r w:rsidR="008A3943" w:rsidRPr="00BE2F97">
        <w:rPr>
          <w:rFonts w:ascii="Arial" w:hAnsi="Arial" w:cs="Arial"/>
          <w:sz w:val="24"/>
        </w:rPr>
        <w:t>4</w:t>
      </w:r>
      <w:r w:rsidRPr="00BE2F97">
        <w:rPr>
          <w:rFonts w:ascii="Arial" w:hAnsi="Arial" w:cs="Arial"/>
          <w:sz w:val="24"/>
        </w:rPr>
        <w:t>% dipengaruhi oleh faktor-faktor lainnya.</w:t>
      </w:r>
    </w:p>
    <w:p w:rsidR="00BE2F97" w:rsidRDefault="00436512" w:rsidP="00BE2F97">
      <w:pPr>
        <w:pStyle w:val="ListParagraph"/>
        <w:spacing w:line="480" w:lineRule="auto"/>
        <w:ind w:left="426" w:firstLine="567"/>
        <w:jc w:val="both"/>
        <w:rPr>
          <w:rFonts w:ascii="Arial" w:hAnsi="Arial" w:cs="Arial"/>
          <w:sz w:val="24"/>
          <w:szCs w:val="24"/>
        </w:rPr>
      </w:pPr>
      <w:r>
        <w:rPr>
          <w:rFonts w:ascii="Arial" w:hAnsi="Arial" w:cs="Arial"/>
          <w:sz w:val="24"/>
        </w:rPr>
        <w:lastRenderedPageBreak/>
        <w:t>Hasil perhitungan tersebut di</w:t>
      </w:r>
      <w:r w:rsidR="00287119" w:rsidRPr="00BE2F97">
        <w:rPr>
          <w:rFonts w:ascii="Arial" w:hAnsi="Arial" w:cs="Arial"/>
          <w:sz w:val="24"/>
        </w:rPr>
        <w:t xml:space="preserve">dukung hasil penelitian </w:t>
      </w:r>
      <w:r w:rsidR="00287119" w:rsidRPr="00BE2F97">
        <w:rPr>
          <w:rFonts w:ascii="Arial" w:hAnsi="Arial" w:cs="Arial"/>
          <w:sz w:val="24"/>
          <w:szCs w:val="24"/>
        </w:rPr>
        <w:t xml:space="preserve">yang dilakukan oleh </w:t>
      </w:r>
      <w:r w:rsidR="008A3943" w:rsidRPr="00BE2F97">
        <w:rPr>
          <w:rFonts w:ascii="Arial" w:hAnsi="Arial" w:cs="Arial"/>
          <w:sz w:val="24"/>
          <w:szCs w:val="24"/>
        </w:rPr>
        <w:t xml:space="preserve">Tri Nova Hariani </w:t>
      </w:r>
      <w:r w:rsidR="00287119" w:rsidRPr="00BE2F97">
        <w:rPr>
          <w:rFonts w:ascii="Arial" w:hAnsi="Arial" w:cs="Arial"/>
          <w:sz w:val="24"/>
          <w:szCs w:val="24"/>
        </w:rPr>
        <w:t>mahasiswa Universitas Muhammadiyah P</w:t>
      </w:r>
      <w:r w:rsidR="008A3943" w:rsidRPr="00BE2F97">
        <w:rPr>
          <w:rFonts w:ascii="Arial" w:hAnsi="Arial" w:cs="Arial"/>
          <w:sz w:val="24"/>
          <w:szCs w:val="24"/>
        </w:rPr>
        <w:t>rof Dr. Hamka</w:t>
      </w:r>
      <w:r w:rsidR="00287119" w:rsidRPr="00BE2F97">
        <w:rPr>
          <w:rFonts w:ascii="Arial" w:hAnsi="Arial" w:cs="Arial"/>
          <w:sz w:val="24"/>
          <w:szCs w:val="24"/>
        </w:rPr>
        <w:t xml:space="preserve"> yang berjudul “Hubungan </w:t>
      </w:r>
      <w:r w:rsidR="008A3943" w:rsidRPr="00BE2F97">
        <w:rPr>
          <w:rFonts w:ascii="Arial" w:hAnsi="Arial" w:cs="Arial"/>
          <w:sz w:val="24"/>
          <w:szCs w:val="24"/>
        </w:rPr>
        <w:t>Kecerdasan Emosional Siswa Terhadap Hasil</w:t>
      </w:r>
      <w:r w:rsidR="00287119" w:rsidRPr="00BE2F97">
        <w:rPr>
          <w:rFonts w:ascii="Arial" w:hAnsi="Arial" w:cs="Arial"/>
          <w:sz w:val="24"/>
          <w:szCs w:val="24"/>
        </w:rPr>
        <w:t xml:space="preserve"> Belajar </w:t>
      </w:r>
      <w:r w:rsidR="008A3943" w:rsidRPr="00BE2F97">
        <w:rPr>
          <w:rFonts w:ascii="Arial" w:hAnsi="Arial" w:cs="Arial"/>
          <w:sz w:val="24"/>
          <w:szCs w:val="24"/>
        </w:rPr>
        <w:t>IPA Kelas IV SDN Ciracas 01 Pagi Jakarta Timur”</w:t>
      </w:r>
      <w:r w:rsidR="00287119" w:rsidRPr="00BE2F97">
        <w:rPr>
          <w:rFonts w:ascii="Arial" w:hAnsi="Arial" w:cs="Arial"/>
          <w:sz w:val="24"/>
          <w:szCs w:val="24"/>
        </w:rPr>
        <w:t xml:space="preserve"> menyatakan bahwa terdapat hubungan yang signifikan antara </w:t>
      </w:r>
      <w:r w:rsidR="008A3943" w:rsidRPr="00BE2F97">
        <w:rPr>
          <w:rFonts w:ascii="Arial" w:hAnsi="Arial" w:cs="Arial"/>
          <w:sz w:val="24"/>
        </w:rPr>
        <w:t xml:space="preserve">kecerdasan emosional </w:t>
      </w:r>
      <w:r w:rsidR="00287119" w:rsidRPr="00BE2F97">
        <w:rPr>
          <w:rFonts w:ascii="Arial" w:hAnsi="Arial" w:cs="Arial"/>
          <w:sz w:val="24"/>
          <w:szCs w:val="24"/>
        </w:rPr>
        <w:t xml:space="preserve">dengan prestasi </w:t>
      </w:r>
      <w:r w:rsidR="008A3943" w:rsidRPr="00BE2F97">
        <w:rPr>
          <w:rFonts w:ascii="Arial" w:hAnsi="Arial" w:cs="Arial"/>
          <w:sz w:val="24"/>
        </w:rPr>
        <w:t>motivasi belajar</w:t>
      </w:r>
      <w:r w:rsidR="008A3943" w:rsidRPr="00BE2F97">
        <w:rPr>
          <w:rFonts w:ascii="Arial" w:hAnsi="Arial" w:cs="Arial"/>
          <w:sz w:val="24"/>
          <w:szCs w:val="24"/>
        </w:rPr>
        <w:t xml:space="preserve">. </w:t>
      </w:r>
      <w:r w:rsidR="00287119" w:rsidRPr="00BE2F97">
        <w:rPr>
          <w:rFonts w:ascii="Arial" w:hAnsi="Arial" w:cs="Arial"/>
          <w:sz w:val="24"/>
          <w:szCs w:val="24"/>
        </w:rPr>
        <w:t xml:space="preserve">Berdasarkan hasil penelitiannya diperoleh </w:t>
      </w:r>
      <w:r w:rsidR="006035AE" w:rsidRPr="00BE2F97">
        <w:rPr>
          <w:rFonts w:ascii="Arial" w:hAnsi="Arial" w:cs="Arial"/>
          <w:sz w:val="24"/>
          <w:szCs w:val="24"/>
        </w:rPr>
        <w:t xml:space="preserve">dengan uji keberartian korelasi dengan menggunakan uji t. Dari perhitungan korelasi </w:t>
      </w:r>
      <w:r w:rsidR="006035AE" w:rsidRPr="00BE2F97">
        <w:rPr>
          <w:rFonts w:ascii="Arial" w:hAnsi="Arial" w:cs="Arial"/>
          <w:i/>
          <w:iCs/>
          <w:sz w:val="24"/>
          <w:szCs w:val="24"/>
        </w:rPr>
        <w:t xml:space="preserve">product moment </w:t>
      </w:r>
      <w:r w:rsidR="006035AE" w:rsidRPr="00BE2F97">
        <w:rPr>
          <w:rFonts w:ascii="Arial" w:hAnsi="Arial" w:cs="Arial"/>
          <w:sz w:val="24"/>
          <w:szCs w:val="24"/>
        </w:rPr>
        <w:t>diperoleh r</w:t>
      </w:r>
      <w:r w:rsidR="006035AE" w:rsidRPr="00BE2F97">
        <w:rPr>
          <w:rFonts w:ascii="Arial" w:hAnsi="Arial" w:cs="Arial"/>
          <w:sz w:val="24"/>
          <w:szCs w:val="24"/>
          <w:vertAlign w:val="subscript"/>
        </w:rPr>
        <w:t>hitung</w:t>
      </w:r>
      <w:r w:rsidR="006035AE" w:rsidRPr="00BE2F97">
        <w:rPr>
          <w:rFonts w:ascii="Arial" w:hAnsi="Arial" w:cs="Arial"/>
          <w:sz w:val="24"/>
          <w:szCs w:val="24"/>
        </w:rPr>
        <w:t xml:space="preserve"> = 0,94 kemudian dari uji t diperoleh t</w:t>
      </w:r>
      <w:r w:rsidR="006035AE" w:rsidRPr="00BE2F97">
        <w:rPr>
          <w:rFonts w:ascii="Arial" w:hAnsi="Arial" w:cs="Arial"/>
          <w:sz w:val="24"/>
          <w:szCs w:val="24"/>
          <w:vertAlign w:val="subscript"/>
        </w:rPr>
        <w:t>hitung</w:t>
      </w:r>
      <w:r w:rsidR="006035AE" w:rsidRPr="00BE2F97">
        <w:rPr>
          <w:rFonts w:ascii="Arial" w:hAnsi="Arial" w:cs="Arial"/>
          <w:sz w:val="24"/>
          <w:szCs w:val="24"/>
        </w:rPr>
        <w:t>= 10,39 &gt; 1,6814 t</w:t>
      </w:r>
      <w:r w:rsidR="006035AE" w:rsidRPr="00BE2F97">
        <w:rPr>
          <w:rFonts w:ascii="Arial" w:hAnsi="Arial" w:cs="Arial"/>
          <w:sz w:val="24"/>
          <w:szCs w:val="24"/>
          <w:vertAlign w:val="subscript"/>
        </w:rPr>
        <w:t>hitung</w:t>
      </w:r>
      <w:r w:rsidR="006035AE" w:rsidRPr="00BE2F97">
        <w:rPr>
          <w:rFonts w:ascii="Arial" w:hAnsi="Arial" w:cs="Arial"/>
          <w:sz w:val="24"/>
          <w:szCs w:val="24"/>
        </w:rPr>
        <w:t xml:space="preserve"> yang berarti </w:t>
      </w:r>
      <w:r w:rsidR="006035AE" w:rsidRPr="00BE2F97">
        <w:rPr>
          <w:rFonts w:ascii="Cambria Math" w:hAnsi="Cambria Math" w:cs="Cambria Math"/>
          <w:sz w:val="24"/>
          <w:szCs w:val="24"/>
        </w:rPr>
        <w:t>𝐻</w:t>
      </w:r>
      <w:r w:rsidR="006035AE" w:rsidRPr="00BE2F97">
        <w:rPr>
          <w:rFonts w:ascii="Arial" w:hAnsi="Arial" w:cs="Arial"/>
          <w:sz w:val="24"/>
          <w:szCs w:val="24"/>
          <w:vertAlign w:val="subscript"/>
        </w:rPr>
        <w:t>1</w:t>
      </w:r>
      <w:r w:rsidR="006035AE" w:rsidRPr="00BE2F97">
        <w:rPr>
          <w:rFonts w:ascii="Arial" w:hAnsi="Arial" w:cs="Arial"/>
          <w:sz w:val="24"/>
          <w:szCs w:val="24"/>
        </w:rPr>
        <w:t xml:space="preserve"> diterima. Hasil penelitian ini disimpulkan bahwa terdapat hubungan antara kecerdasan emo</w:t>
      </w:r>
      <w:r w:rsidR="00FB754E" w:rsidRPr="00BE2F97">
        <w:rPr>
          <w:rFonts w:ascii="Arial" w:hAnsi="Arial" w:cs="Arial"/>
          <w:sz w:val="24"/>
          <w:szCs w:val="24"/>
        </w:rPr>
        <w:t>sional dengan hasil belajar IPA</w:t>
      </w:r>
      <w:r w:rsidR="006035AE" w:rsidRPr="00BE2F97">
        <w:rPr>
          <w:rFonts w:ascii="Arial" w:hAnsi="Arial" w:cs="Arial"/>
          <w:sz w:val="24"/>
          <w:szCs w:val="24"/>
        </w:rPr>
        <w:t>.</w:t>
      </w:r>
    </w:p>
    <w:p w:rsidR="00BE2F97" w:rsidRDefault="00287119" w:rsidP="00BE2F97">
      <w:pPr>
        <w:pStyle w:val="ListParagraph"/>
        <w:spacing w:line="480" w:lineRule="auto"/>
        <w:ind w:left="426" w:firstLine="567"/>
        <w:jc w:val="both"/>
        <w:rPr>
          <w:rFonts w:ascii="Arial" w:hAnsi="Arial" w:cs="Arial"/>
          <w:sz w:val="24"/>
          <w:szCs w:val="24"/>
        </w:rPr>
      </w:pPr>
      <w:r w:rsidRPr="00BE2F97">
        <w:rPr>
          <w:rFonts w:ascii="Arial" w:hAnsi="Arial" w:cs="Arial"/>
          <w:sz w:val="24"/>
          <w:szCs w:val="24"/>
        </w:rPr>
        <w:t xml:space="preserve">Selain itu, hasil penelitian yang dilakukan oleh </w:t>
      </w:r>
      <w:r w:rsidR="006035AE" w:rsidRPr="00BE2F97">
        <w:rPr>
          <w:rFonts w:ascii="Arial" w:hAnsi="Arial" w:cs="Arial"/>
          <w:sz w:val="24"/>
          <w:szCs w:val="24"/>
        </w:rPr>
        <w:t>Inang Kusumawati</w:t>
      </w:r>
      <w:r w:rsidRPr="00BE2F97">
        <w:rPr>
          <w:rFonts w:ascii="Arial" w:hAnsi="Arial" w:cs="Arial"/>
          <w:sz w:val="24"/>
          <w:szCs w:val="24"/>
        </w:rPr>
        <w:t xml:space="preserve"> mahasiswa Universitas </w:t>
      </w:r>
      <w:r w:rsidR="006035AE" w:rsidRPr="00BE2F97">
        <w:rPr>
          <w:rFonts w:ascii="Arial" w:hAnsi="Arial" w:cs="Arial"/>
          <w:sz w:val="24"/>
          <w:szCs w:val="24"/>
        </w:rPr>
        <w:t>Negeri Jakarta yang berjudul “Pengaruh Perhatian Oang Tua Siswa Terhadap Motivasi Belajar Siswa Kelas III SDN Kamal 07 Pagi Jakarta Barat</w:t>
      </w:r>
      <w:r w:rsidRPr="00BE2F97">
        <w:rPr>
          <w:rFonts w:ascii="Arial" w:hAnsi="Arial" w:cs="Arial"/>
          <w:sz w:val="24"/>
          <w:szCs w:val="24"/>
        </w:rPr>
        <w:t>”</w:t>
      </w:r>
      <w:r w:rsidRPr="00BE2F97">
        <w:rPr>
          <w:rFonts w:ascii="Arial" w:eastAsia="MS Mincho" w:hAnsi="Arial" w:cs="Arial"/>
          <w:sz w:val="24"/>
          <w:szCs w:val="24"/>
        </w:rPr>
        <w:t xml:space="preserve"> menunjukan bahwa terdapat </w:t>
      </w:r>
      <w:r w:rsidR="006035AE" w:rsidRPr="00BE2F97">
        <w:rPr>
          <w:rFonts w:ascii="Arial" w:eastAsia="MS Mincho" w:hAnsi="Arial" w:cs="Arial"/>
          <w:sz w:val="24"/>
          <w:szCs w:val="24"/>
        </w:rPr>
        <w:t xml:space="preserve">hubungan </w:t>
      </w:r>
      <w:r w:rsidRPr="00BE2F97">
        <w:rPr>
          <w:rFonts w:ascii="Arial" w:eastAsia="MS Mincho" w:hAnsi="Arial" w:cs="Arial"/>
          <w:sz w:val="24"/>
          <w:szCs w:val="24"/>
        </w:rPr>
        <w:t xml:space="preserve">yang signifikan antara </w:t>
      </w:r>
      <w:r w:rsidR="006035AE" w:rsidRPr="00BE2F97">
        <w:rPr>
          <w:rFonts w:ascii="Arial" w:hAnsi="Arial" w:cs="Arial"/>
          <w:sz w:val="24"/>
          <w:szCs w:val="24"/>
        </w:rPr>
        <w:t>Perhatian O</w:t>
      </w:r>
      <w:r w:rsidR="00C032E4">
        <w:rPr>
          <w:rFonts w:ascii="Arial" w:hAnsi="Arial" w:cs="Arial"/>
          <w:sz w:val="24"/>
          <w:szCs w:val="24"/>
        </w:rPr>
        <w:t>r</w:t>
      </w:r>
      <w:r w:rsidR="006035AE" w:rsidRPr="00BE2F97">
        <w:rPr>
          <w:rFonts w:ascii="Arial" w:hAnsi="Arial" w:cs="Arial"/>
          <w:sz w:val="24"/>
          <w:szCs w:val="24"/>
        </w:rPr>
        <w:t>ang Tua Siswa (X) Terhadap Motivasi Belajar Siswa (Y</w:t>
      </w:r>
      <w:r w:rsidRPr="00BE2F97">
        <w:rPr>
          <w:rFonts w:ascii="Arial" w:eastAsia="MS Mincho" w:hAnsi="Arial" w:cs="Arial"/>
          <w:sz w:val="24"/>
          <w:szCs w:val="24"/>
        </w:rPr>
        <w:t xml:space="preserve">). </w:t>
      </w:r>
      <w:r w:rsidR="00FB754E" w:rsidRPr="00BE2F97">
        <w:rPr>
          <w:rFonts w:ascii="Arial" w:hAnsi="Arial" w:cs="Arial"/>
          <w:sz w:val="24"/>
          <w:szCs w:val="24"/>
        </w:rPr>
        <w:t xml:space="preserve">Berdasarkan hasil penelitiannya </w:t>
      </w:r>
      <w:r w:rsidR="002A1493" w:rsidRPr="00BE2F97">
        <w:rPr>
          <w:rFonts w:ascii="Arial" w:eastAsia="MS Mincho" w:hAnsi="Arial" w:cs="Arial"/>
          <w:sz w:val="24"/>
          <w:szCs w:val="24"/>
        </w:rPr>
        <w:t>k</w:t>
      </w:r>
      <w:r w:rsidR="00FB754E" w:rsidRPr="00BE2F97">
        <w:rPr>
          <w:rFonts w:ascii="Arial" w:eastAsia="MS Mincho" w:hAnsi="Arial" w:cs="Arial"/>
          <w:sz w:val="24"/>
          <w:szCs w:val="24"/>
        </w:rPr>
        <w:t xml:space="preserve">ekuatan antara </w:t>
      </w:r>
      <w:r w:rsidR="00FB754E" w:rsidRPr="00BE2F97">
        <w:rPr>
          <w:rFonts w:ascii="Arial" w:hAnsi="Arial" w:cs="Arial"/>
          <w:sz w:val="24"/>
          <w:szCs w:val="24"/>
        </w:rPr>
        <w:t xml:space="preserve">perhatian oang tua siswa </w:t>
      </w:r>
      <w:r w:rsidR="00FB754E" w:rsidRPr="00BE2F97">
        <w:rPr>
          <w:rFonts w:ascii="Arial" w:eastAsia="MS Mincho" w:hAnsi="Arial" w:cs="Arial"/>
          <w:sz w:val="24"/>
          <w:szCs w:val="24"/>
        </w:rPr>
        <w:t xml:space="preserve">dan </w:t>
      </w:r>
      <w:r w:rsidR="00FB754E" w:rsidRPr="00BE2F97">
        <w:rPr>
          <w:rFonts w:ascii="Arial" w:hAnsi="Arial" w:cs="Arial"/>
          <w:sz w:val="24"/>
          <w:szCs w:val="24"/>
        </w:rPr>
        <w:t>motivasi belajar siswa</w:t>
      </w:r>
      <w:r w:rsidR="00FB754E" w:rsidRPr="00BE2F97">
        <w:rPr>
          <w:rFonts w:ascii="Arial" w:eastAsia="MS Mincho" w:hAnsi="Arial" w:cs="Arial"/>
          <w:sz w:val="24"/>
          <w:szCs w:val="24"/>
        </w:rPr>
        <w:t xml:space="preserve"> </w:t>
      </w:r>
      <w:r w:rsidR="00FB754E" w:rsidRPr="00BE2F97">
        <w:rPr>
          <w:rFonts w:ascii="Arial" w:hAnsi="Arial" w:cs="Arial"/>
          <w:sz w:val="24"/>
          <w:szCs w:val="24"/>
        </w:rPr>
        <w:t xml:space="preserve">diperoleh dengan uji keberartian korelasi dengan menggunakan uji t. Dari perhitungan korelasi </w:t>
      </w:r>
      <w:r w:rsidR="00FB754E" w:rsidRPr="00BE2F97">
        <w:rPr>
          <w:rFonts w:ascii="Arial" w:hAnsi="Arial" w:cs="Arial"/>
          <w:i/>
          <w:iCs/>
          <w:sz w:val="24"/>
          <w:szCs w:val="24"/>
        </w:rPr>
        <w:t xml:space="preserve">product moment </w:t>
      </w:r>
      <w:r w:rsidR="00FB754E" w:rsidRPr="00BE2F97">
        <w:rPr>
          <w:rFonts w:ascii="Arial" w:hAnsi="Arial" w:cs="Arial"/>
          <w:sz w:val="24"/>
          <w:szCs w:val="24"/>
        </w:rPr>
        <w:t>diperoleh t</w:t>
      </w:r>
      <w:r w:rsidR="00FB754E" w:rsidRPr="00BE2F97">
        <w:rPr>
          <w:rFonts w:ascii="Arial" w:hAnsi="Arial" w:cs="Arial"/>
          <w:sz w:val="24"/>
          <w:szCs w:val="24"/>
          <w:vertAlign w:val="subscript"/>
        </w:rPr>
        <w:t>hitung</w:t>
      </w:r>
      <w:r w:rsidR="00FB754E" w:rsidRPr="00BE2F97">
        <w:rPr>
          <w:rFonts w:ascii="Arial" w:hAnsi="Arial" w:cs="Arial"/>
          <w:sz w:val="24"/>
          <w:szCs w:val="24"/>
        </w:rPr>
        <w:t xml:space="preserve"> = 17,924 dan t</w:t>
      </w:r>
      <w:r w:rsidR="00FB754E" w:rsidRPr="00BE2F97">
        <w:rPr>
          <w:rFonts w:ascii="Arial" w:hAnsi="Arial" w:cs="Arial"/>
          <w:sz w:val="24"/>
          <w:szCs w:val="24"/>
          <w:vertAlign w:val="subscript"/>
        </w:rPr>
        <w:t>tabel</w:t>
      </w:r>
      <w:r w:rsidR="00FB754E" w:rsidRPr="00BE2F97">
        <w:rPr>
          <w:rFonts w:ascii="Arial" w:hAnsi="Arial" w:cs="Arial"/>
          <w:sz w:val="24"/>
          <w:szCs w:val="24"/>
        </w:rPr>
        <w:t xml:space="preserve"> = 2,024. Karena t</w:t>
      </w:r>
      <w:r w:rsidR="00FB754E" w:rsidRPr="00BE2F97">
        <w:rPr>
          <w:rFonts w:ascii="Arial" w:hAnsi="Arial" w:cs="Arial"/>
          <w:sz w:val="24"/>
          <w:szCs w:val="24"/>
          <w:vertAlign w:val="subscript"/>
        </w:rPr>
        <w:t>hitung</w:t>
      </w:r>
      <w:r w:rsidR="00FB754E" w:rsidRPr="00BE2F97">
        <w:rPr>
          <w:rFonts w:ascii="Arial" w:hAnsi="Arial" w:cs="Arial"/>
          <w:sz w:val="24"/>
          <w:szCs w:val="24"/>
        </w:rPr>
        <w:t xml:space="preserve"> = 17,924 &gt; t</w:t>
      </w:r>
      <w:r w:rsidR="00FB754E" w:rsidRPr="00BE2F97">
        <w:rPr>
          <w:rFonts w:ascii="Arial" w:hAnsi="Arial" w:cs="Arial"/>
          <w:sz w:val="24"/>
          <w:szCs w:val="24"/>
          <w:vertAlign w:val="subscript"/>
        </w:rPr>
        <w:t>tabel</w:t>
      </w:r>
      <w:r w:rsidR="00FB754E" w:rsidRPr="00BE2F97">
        <w:rPr>
          <w:rFonts w:ascii="Arial" w:hAnsi="Arial" w:cs="Arial"/>
          <w:sz w:val="24"/>
          <w:szCs w:val="24"/>
        </w:rPr>
        <w:t xml:space="preserve"> = 2,024, maka H</w:t>
      </w:r>
      <w:r w:rsidR="00FB754E" w:rsidRPr="00BE2F97">
        <w:rPr>
          <w:rFonts w:ascii="Arial" w:hAnsi="Arial" w:cs="Arial"/>
          <w:sz w:val="24"/>
          <w:szCs w:val="24"/>
          <w:vertAlign w:val="subscript"/>
        </w:rPr>
        <w:t xml:space="preserve">0 </w:t>
      </w:r>
      <w:r w:rsidR="00FB754E" w:rsidRPr="00BE2F97">
        <w:rPr>
          <w:rFonts w:ascii="Arial" w:hAnsi="Arial" w:cs="Arial"/>
          <w:sz w:val="24"/>
          <w:szCs w:val="24"/>
        </w:rPr>
        <w:t xml:space="preserve">yang menyatakan tidak terdapat pengaruh antara perhatian orang tua siswa </w:t>
      </w:r>
      <w:r w:rsidR="00FB754E" w:rsidRPr="00BE2F97">
        <w:rPr>
          <w:rFonts w:ascii="Arial" w:hAnsi="Arial" w:cs="Arial"/>
          <w:sz w:val="24"/>
          <w:szCs w:val="24"/>
        </w:rPr>
        <w:lastRenderedPageBreak/>
        <w:t>terhadap motivasi belajar siswa kelas III SD ditolak dan H</w:t>
      </w:r>
      <w:r w:rsidR="00FB754E" w:rsidRPr="00BE2F97">
        <w:rPr>
          <w:rFonts w:ascii="Arial" w:hAnsi="Arial" w:cs="Arial"/>
          <w:sz w:val="24"/>
          <w:szCs w:val="24"/>
          <w:vertAlign w:val="subscript"/>
        </w:rPr>
        <w:t xml:space="preserve">1 </w:t>
      </w:r>
      <w:r w:rsidR="00FB754E" w:rsidRPr="00BE2F97">
        <w:rPr>
          <w:rFonts w:ascii="Arial" w:hAnsi="Arial" w:cs="Arial"/>
          <w:sz w:val="24"/>
          <w:szCs w:val="24"/>
        </w:rPr>
        <w:t xml:space="preserve">yang menyatakan terdapat pengaruh perhatian oang tua siswa </w:t>
      </w:r>
      <w:r w:rsidR="00FB754E" w:rsidRPr="00BE2F97">
        <w:rPr>
          <w:rFonts w:ascii="Arial" w:eastAsia="MS Mincho" w:hAnsi="Arial" w:cs="Arial"/>
          <w:sz w:val="24"/>
          <w:szCs w:val="24"/>
        </w:rPr>
        <w:t xml:space="preserve">dan </w:t>
      </w:r>
      <w:r w:rsidR="00FB754E" w:rsidRPr="00BE2F97">
        <w:rPr>
          <w:rFonts w:ascii="Arial" w:hAnsi="Arial" w:cs="Arial"/>
          <w:sz w:val="24"/>
          <w:szCs w:val="24"/>
        </w:rPr>
        <w:t xml:space="preserve">motivasi belajar siswa kelas III SD diterima. Dengan demikian penelitian ini dapat disimpulkan bahwa terdapat pengaruh perhatian oang tua siswa </w:t>
      </w:r>
      <w:r w:rsidR="00FB754E" w:rsidRPr="00BE2F97">
        <w:rPr>
          <w:rFonts w:ascii="Arial" w:eastAsia="MS Mincho" w:hAnsi="Arial" w:cs="Arial"/>
          <w:sz w:val="24"/>
          <w:szCs w:val="24"/>
        </w:rPr>
        <w:t xml:space="preserve">dan </w:t>
      </w:r>
      <w:r w:rsidR="00FB754E" w:rsidRPr="00BE2F97">
        <w:rPr>
          <w:rFonts w:ascii="Arial" w:hAnsi="Arial" w:cs="Arial"/>
          <w:sz w:val="24"/>
          <w:szCs w:val="24"/>
        </w:rPr>
        <w:t>motivasi belajar siswa kelas III SD.</w:t>
      </w:r>
    </w:p>
    <w:p w:rsidR="00BE2F97" w:rsidRDefault="00287119" w:rsidP="00BE2F97">
      <w:pPr>
        <w:pStyle w:val="ListParagraph"/>
        <w:spacing w:line="480" w:lineRule="auto"/>
        <w:ind w:left="426" w:firstLine="567"/>
        <w:jc w:val="both"/>
        <w:rPr>
          <w:rFonts w:ascii="Arial" w:hAnsi="Arial" w:cs="Arial"/>
          <w:sz w:val="24"/>
        </w:rPr>
      </w:pPr>
      <w:r w:rsidRPr="00BE2F97">
        <w:rPr>
          <w:rFonts w:ascii="Arial" w:hAnsi="Arial" w:cs="Arial"/>
          <w:color w:val="000000" w:themeColor="text1"/>
          <w:sz w:val="24"/>
          <w:szCs w:val="24"/>
        </w:rPr>
        <w:t xml:space="preserve">Hal tersebut di dukung oleh </w:t>
      </w:r>
      <w:r w:rsidR="00EC19C5" w:rsidRPr="00BE2F97">
        <w:rPr>
          <w:rFonts w:ascii="Arial" w:hAnsi="Arial" w:cs="Arial"/>
          <w:sz w:val="24"/>
        </w:rPr>
        <w:t>Djamarah (2011:</w:t>
      </w:r>
      <w:r w:rsidR="006C11B2" w:rsidRPr="00BE2F97">
        <w:rPr>
          <w:rFonts w:ascii="Arial" w:hAnsi="Arial" w:cs="Arial"/>
          <w:sz w:val="24"/>
        </w:rPr>
        <w:t>29) menyatakan bahwa sangat percaya bahwa tingkah laku manusia dibangkitkan dan diarahkan oleh kebutuhan-kebutuhan tertentu, seperti kebutuhan fisiologis, rasa aman, rasa cinta, penghargaan kualitas diri, mengetahui dan mengerti.</w:t>
      </w:r>
    </w:p>
    <w:p w:rsidR="00BE2F97" w:rsidRDefault="006C11B2" w:rsidP="00BE2F97">
      <w:pPr>
        <w:pStyle w:val="ListParagraph"/>
        <w:spacing w:line="480" w:lineRule="auto"/>
        <w:ind w:left="426" w:firstLine="567"/>
        <w:jc w:val="both"/>
        <w:rPr>
          <w:rFonts w:ascii="Arial" w:hAnsi="Arial" w:cs="Arial"/>
          <w:sz w:val="24"/>
        </w:rPr>
      </w:pPr>
      <w:r w:rsidRPr="00BE2F97">
        <w:rPr>
          <w:rFonts w:ascii="Arial" w:hAnsi="Arial" w:cs="Arial"/>
          <w:sz w:val="24"/>
        </w:rPr>
        <w:t>Sementara itu, Hellriegel dan Slocum yang dikutip oleh Khodijah (2014:150) mengatakan bahwa motivasi adalah sebuah konsep yang digunakan untuk menjelaskan inisiasi, arah dan identitas prilaku seseorang. Motivasi merupakan kekuatan yang mendorong seseorang melakukan sesuatu untuk mencapai tujuan, kekuatan ini dirangsang oleh adanya berbagai macam kebutuhan, seperti 1) keinginan yang hendak dipenuhi, 2) tingkah laku, 3) tujuan, dan 4) umpan balik.</w:t>
      </w:r>
    </w:p>
    <w:p w:rsidR="00BE2F97" w:rsidRDefault="005E45B2" w:rsidP="00BE2F97">
      <w:pPr>
        <w:pStyle w:val="ListParagraph"/>
        <w:spacing w:line="480" w:lineRule="auto"/>
        <w:ind w:left="426" w:firstLine="567"/>
        <w:jc w:val="both"/>
        <w:rPr>
          <w:rFonts w:ascii="Arial" w:hAnsi="Arial" w:cs="Arial"/>
          <w:sz w:val="24"/>
        </w:rPr>
      </w:pPr>
      <w:r w:rsidRPr="005E45B2">
        <w:rPr>
          <w:rFonts w:ascii="Arial" w:hAnsi="Arial" w:cs="Arial"/>
          <w:sz w:val="24"/>
        </w:rPr>
        <w:t>Seseorang yang melakukan aktivitas belajar secara terus menerus tanpa memiliki motivasi dari luar dirinya merupakan motivasi intrinsik yang sangat penting dalam aktivitas belajar dan dorongan dari luar dirinya merupakan motivasi ekstrinsik yang diharapkan.</w:t>
      </w:r>
    </w:p>
    <w:p w:rsidR="00BE2F97" w:rsidRDefault="005E45B2" w:rsidP="00BE2F97">
      <w:pPr>
        <w:pStyle w:val="ListParagraph"/>
        <w:spacing w:line="480" w:lineRule="auto"/>
        <w:ind w:left="426" w:firstLine="567"/>
        <w:jc w:val="both"/>
        <w:rPr>
          <w:rFonts w:ascii="Arial" w:hAnsi="Arial" w:cs="Arial"/>
          <w:sz w:val="24"/>
        </w:rPr>
      </w:pPr>
      <w:r w:rsidRPr="00BE2F97">
        <w:rPr>
          <w:rFonts w:ascii="Arial" w:hAnsi="Arial" w:cs="Arial"/>
          <w:sz w:val="24"/>
        </w:rPr>
        <w:t xml:space="preserve">Dengan memiliki pengetahuan ini guru dapat menganalisis penyebab tingkah laku siswa dengan memahami dan memakai </w:t>
      </w:r>
      <w:r w:rsidRPr="00BE2F97">
        <w:rPr>
          <w:rFonts w:ascii="Arial" w:hAnsi="Arial" w:cs="Arial"/>
          <w:sz w:val="24"/>
        </w:rPr>
        <w:lastRenderedPageBreak/>
        <w:t>informasi ini untuk memotivasi siswa dalam belajar. Siswa yang memiliki motivasi yang kuat, akan mempunyai keinginan untuk melakukan kegiatan belajar. Hasil belajar akan optimal jika ada motivasi yang tepat.</w:t>
      </w:r>
    </w:p>
    <w:p w:rsidR="00BE2F97" w:rsidRDefault="00C879DE" w:rsidP="00BE2F97">
      <w:pPr>
        <w:pStyle w:val="ListParagraph"/>
        <w:spacing w:line="480" w:lineRule="auto"/>
        <w:ind w:left="426" w:firstLine="567"/>
        <w:jc w:val="both"/>
        <w:rPr>
          <w:rFonts w:ascii="Arial" w:hAnsi="Arial" w:cs="Arial"/>
          <w:sz w:val="24"/>
        </w:rPr>
      </w:pPr>
      <w:r w:rsidRPr="00BE2F97">
        <w:rPr>
          <w:rFonts w:ascii="Arial" w:hAnsi="Arial" w:cs="Arial"/>
          <w:sz w:val="24"/>
        </w:rPr>
        <w:t xml:space="preserve">Darmansyah juga mengutip shapiro (2011:123) menambahkan bahwa kecerdasan emosional sebagai himpunan bagian dari kecerdasan sosial yang melibatkan kemampuan memantau perasaan dan emosi, baik pada diri sendiri maupun orang lain. Kemudian memilah-milah dan menggunakan informasi itu untuk membimbing pikiran dan tindakan. </w:t>
      </w:r>
    </w:p>
    <w:p w:rsidR="00BE2F97" w:rsidRDefault="005E45B2" w:rsidP="00BE2F97">
      <w:pPr>
        <w:pStyle w:val="ListParagraph"/>
        <w:spacing w:line="480" w:lineRule="auto"/>
        <w:ind w:left="426" w:firstLine="567"/>
        <w:jc w:val="both"/>
        <w:rPr>
          <w:rFonts w:ascii="Arial" w:hAnsi="Arial" w:cs="Arial"/>
          <w:sz w:val="24"/>
        </w:rPr>
      </w:pPr>
      <w:r w:rsidRPr="00BE2F97">
        <w:rPr>
          <w:rFonts w:ascii="Arial" w:hAnsi="Arial" w:cs="Arial"/>
          <w:sz w:val="24"/>
        </w:rPr>
        <w:t xml:space="preserve">Aspek-aspek emosional harus dipahami untuk meningkatkan keberhasilan dalam pemecahan masalah, karena itu setiap orang memiliki kemampuan yang berbeda-beda. Bagi seorang guru, mengetahui dan menerapkan prinsip-prinsip yang bersangkut-paut dengan persepsi sangat penting, karena semakin baik suatu objek, orang, peristiwa atau hubungan diketahui, semakin baik objek, orang peristiwa atau hubungan tersebut dapat diingat. </w:t>
      </w:r>
    </w:p>
    <w:p w:rsidR="00BE2F97" w:rsidRDefault="00287119" w:rsidP="00BE2F97">
      <w:pPr>
        <w:pStyle w:val="ListParagraph"/>
        <w:spacing w:line="480" w:lineRule="auto"/>
        <w:ind w:left="426" w:firstLine="567"/>
        <w:jc w:val="both"/>
        <w:rPr>
          <w:rFonts w:ascii="Arial" w:hAnsi="Arial" w:cs="Arial"/>
          <w:sz w:val="24"/>
        </w:rPr>
      </w:pPr>
      <w:r w:rsidRPr="00BE2F97">
        <w:rPr>
          <w:rFonts w:ascii="Arial" w:hAnsi="Arial" w:cs="Arial"/>
          <w:sz w:val="24"/>
          <w:szCs w:val="24"/>
        </w:rPr>
        <w:t xml:space="preserve">Teori tersebut </w:t>
      </w:r>
      <w:r w:rsidR="002A1493" w:rsidRPr="00BE2F97">
        <w:rPr>
          <w:rFonts w:ascii="Arial" w:hAnsi="Arial" w:cs="Arial"/>
          <w:sz w:val="24"/>
          <w:szCs w:val="24"/>
        </w:rPr>
        <w:t xml:space="preserve">semakin </w:t>
      </w:r>
      <w:r w:rsidRPr="00BE2F97">
        <w:rPr>
          <w:rFonts w:ascii="Arial" w:hAnsi="Arial" w:cs="Arial"/>
          <w:sz w:val="24"/>
          <w:szCs w:val="24"/>
        </w:rPr>
        <w:t>di</w:t>
      </w:r>
      <w:r w:rsidR="005E45B2" w:rsidRPr="00BE2F97">
        <w:rPr>
          <w:rFonts w:ascii="Arial" w:hAnsi="Arial" w:cs="Arial"/>
          <w:sz w:val="24"/>
          <w:szCs w:val="24"/>
        </w:rPr>
        <w:t>per</w:t>
      </w:r>
      <w:r w:rsidRPr="00BE2F97">
        <w:rPr>
          <w:rFonts w:ascii="Arial" w:hAnsi="Arial" w:cs="Arial"/>
          <w:sz w:val="24"/>
          <w:szCs w:val="24"/>
        </w:rPr>
        <w:t xml:space="preserve">kuat </w:t>
      </w:r>
      <w:r w:rsidR="00C879DE" w:rsidRPr="00BE2F97">
        <w:rPr>
          <w:rFonts w:ascii="Arial" w:hAnsi="Arial" w:cs="Arial"/>
          <w:sz w:val="24"/>
          <w:szCs w:val="24"/>
        </w:rPr>
        <w:t xml:space="preserve"> </w:t>
      </w:r>
      <w:r w:rsidR="00961A6E" w:rsidRPr="00BE2F97">
        <w:rPr>
          <w:rFonts w:ascii="Arial" w:hAnsi="Arial" w:cs="Arial"/>
          <w:sz w:val="24"/>
          <w:szCs w:val="24"/>
        </w:rPr>
        <w:t xml:space="preserve">oleh </w:t>
      </w:r>
      <w:r w:rsidR="00C879DE" w:rsidRPr="00BE2F97">
        <w:rPr>
          <w:rFonts w:ascii="Arial" w:hAnsi="Arial" w:cs="Arial"/>
          <w:sz w:val="24"/>
        </w:rPr>
        <w:t xml:space="preserve">Slameto (2015:103) </w:t>
      </w:r>
      <w:r w:rsidR="00961A6E" w:rsidRPr="00BE2F97">
        <w:rPr>
          <w:rFonts w:ascii="Arial" w:hAnsi="Arial" w:cs="Arial"/>
          <w:sz w:val="24"/>
        </w:rPr>
        <w:t xml:space="preserve">yang </w:t>
      </w:r>
      <w:r w:rsidR="00C879DE" w:rsidRPr="00BE2F97">
        <w:rPr>
          <w:rFonts w:ascii="Arial" w:hAnsi="Arial" w:cs="Arial"/>
          <w:sz w:val="24"/>
        </w:rPr>
        <w:t>menyatakan</w:t>
      </w:r>
      <w:r w:rsidR="00961A6E" w:rsidRPr="00BE2F97">
        <w:rPr>
          <w:rFonts w:ascii="Arial" w:hAnsi="Arial" w:cs="Arial"/>
          <w:sz w:val="24"/>
        </w:rPr>
        <w:t xml:space="preserve"> bahwa</w:t>
      </w:r>
      <w:r w:rsidR="00C879DE" w:rsidRPr="00BE2F97">
        <w:rPr>
          <w:rFonts w:ascii="Arial" w:hAnsi="Arial" w:cs="Arial"/>
          <w:sz w:val="24"/>
        </w:rPr>
        <w:t xml:space="preserve"> beberapa prinsip dasar tentang persepsi yang perlu diketahui  oleh seorang guru agar dapat mengetahui siswanya secara lebih baik dan dengan demikian </w:t>
      </w:r>
      <w:r w:rsidR="005E45B2" w:rsidRPr="00BE2F97">
        <w:rPr>
          <w:rFonts w:ascii="Arial" w:hAnsi="Arial" w:cs="Arial"/>
          <w:sz w:val="24"/>
        </w:rPr>
        <w:t>menjadi komunikator yang efektif</w:t>
      </w:r>
      <w:r w:rsidR="00D870A9" w:rsidRPr="00BE2F97">
        <w:rPr>
          <w:rFonts w:ascii="Arial" w:hAnsi="Arial" w:cs="Arial"/>
          <w:sz w:val="24"/>
        </w:rPr>
        <w:t>.</w:t>
      </w:r>
    </w:p>
    <w:p w:rsidR="00C879DE" w:rsidRDefault="00287119" w:rsidP="00BE2F97">
      <w:pPr>
        <w:pStyle w:val="ListParagraph"/>
        <w:spacing w:line="480" w:lineRule="auto"/>
        <w:ind w:left="426" w:firstLine="567"/>
        <w:jc w:val="both"/>
        <w:rPr>
          <w:rFonts w:ascii="Arial" w:eastAsia="MS Mincho" w:hAnsi="Arial" w:cs="Arial"/>
          <w:sz w:val="24"/>
          <w:szCs w:val="24"/>
        </w:rPr>
      </w:pPr>
      <w:r w:rsidRPr="00BE2F97">
        <w:rPr>
          <w:rFonts w:ascii="Arial" w:hAnsi="Arial" w:cs="Arial"/>
          <w:color w:val="000000" w:themeColor="text1"/>
          <w:sz w:val="24"/>
          <w:szCs w:val="24"/>
        </w:rPr>
        <w:lastRenderedPageBreak/>
        <w:t xml:space="preserve">Berdasarkan </w:t>
      </w:r>
      <w:r w:rsidR="00C879DE" w:rsidRPr="00BE2F97">
        <w:rPr>
          <w:rFonts w:ascii="Arial" w:hAnsi="Arial" w:cs="Arial"/>
          <w:color w:val="000000" w:themeColor="text1"/>
          <w:sz w:val="24"/>
          <w:szCs w:val="24"/>
        </w:rPr>
        <w:t>uraian di atas,</w:t>
      </w:r>
      <w:r w:rsidR="00961A6E" w:rsidRPr="00BE2F97">
        <w:rPr>
          <w:rFonts w:ascii="Arial" w:hAnsi="Arial" w:cs="Arial"/>
          <w:color w:val="000000" w:themeColor="text1"/>
          <w:sz w:val="24"/>
          <w:szCs w:val="24"/>
        </w:rPr>
        <w:t xml:space="preserve"> </w:t>
      </w:r>
      <w:r w:rsidR="00C879DE" w:rsidRPr="00BE2F97">
        <w:rPr>
          <w:rFonts w:ascii="Arial" w:hAnsi="Arial" w:cs="Arial"/>
          <w:color w:val="000000" w:themeColor="text1"/>
          <w:sz w:val="24"/>
          <w:szCs w:val="24"/>
        </w:rPr>
        <w:t xml:space="preserve">dapat disimpulkan bahwa terdapat hubungan positif antara </w:t>
      </w:r>
      <w:r w:rsidR="00C879DE" w:rsidRPr="00BE2F97">
        <w:rPr>
          <w:rFonts w:ascii="Arial" w:eastAsia="MS Mincho" w:hAnsi="Arial" w:cs="Arial"/>
          <w:sz w:val="24"/>
          <w:szCs w:val="24"/>
        </w:rPr>
        <w:t xml:space="preserve">persepsi kecerdasan emosional terhadap motivasi belajar </w:t>
      </w:r>
      <w:r w:rsidR="00961A6E" w:rsidRPr="00BE2F97">
        <w:rPr>
          <w:rFonts w:ascii="Arial" w:eastAsia="MS Mincho" w:hAnsi="Arial" w:cs="Arial"/>
          <w:sz w:val="24"/>
          <w:szCs w:val="24"/>
        </w:rPr>
        <w:t xml:space="preserve">siswa </w:t>
      </w:r>
      <w:r w:rsidR="00C879DE" w:rsidRPr="00BE2F97">
        <w:rPr>
          <w:rFonts w:ascii="Arial" w:eastAsia="MS Mincho" w:hAnsi="Arial" w:cs="Arial"/>
          <w:sz w:val="24"/>
          <w:szCs w:val="24"/>
        </w:rPr>
        <w:t>yang berdasa</w:t>
      </w:r>
      <w:r w:rsidR="00293FAE" w:rsidRPr="00BE2F97">
        <w:rPr>
          <w:rFonts w:ascii="Arial" w:eastAsia="MS Mincho" w:hAnsi="Arial" w:cs="Arial"/>
          <w:sz w:val="24"/>
          <w:szCs w:val="24"/>
        </w:rPr>
        <w:t xml:space="preserve">rkan analisis statistik di atas yang </w:t>
      </w:r>
      <w:r w:rsidR="00C879DE" w:rsidRPr="00BE2F97">
        <w:rPr>
          <w:rFonts w:ascii="Arial" w:eastAsia="MS Mincho" w:hAnsi="Arial" w:cs="Arial"/>
          <w:sz w:val="24"/>
          <w:szCs w:val="24"/>
        </w:rPr>
        <w:t>dapat dibuktikan. Dengan demikian, upaya meningkatkan motivasi belajar siswa yaitu dengan meningkatkan persepsi kecerdasan emosional siswa yang didukung faktor</w:t>
      </w:r>
      <w:r w:rsidR="00A17EE4" w:rsidRPr="00BE2F97">
        <w:rPr>
          <w:rFonts w:ascii="Arial" w:eastAsia="MS Mincho" w:hAnsi="Arial" w:cs="Arial"/>
          <w:sz w:val="24"/>
          <w:szCs w:val="24"/>
        </w:rPr>
        <w:t>-faktor</w:t>
      </w:r>
      <w:r w:rsidR="00C879DE" w:rsidRPr="00BE2F97">
        <w:rPr>
          <w:rFonts w:ascii="Arial" w:eastAsia="MS Mincho" w:hAnsi="Arial" w:cs="Arial"/>
          <w:sz w:val="24"/>
          <w:szCs w:val="24"/>
        </w:rPr>
        <w:t xml:space="preserve"> lainnya.</w:t>
      </w:r>
    </w:p>
    <w:p w:rsidR="00D504FF" w:rsidRPr="00BE2F97" w:rsidRDefault="00D504FF" w:rsidP="003C6BCE">
      <w:pPr>
        <w:pStyle w:val="ListParagraph"/>
        <w:spacing w:after="0" w:line="480" w:lineRule="auto"/>
        <w:ind w:left="426" w:firstLine="567"/>
        <w:jc w:val="both"/>
        <w:rPr>
          <w:rFonts w:ascii="Arial" w:hAnsi="Arial" w:cs="Arial"/>
          <w:b/>
          <w:sz w:val="24"/>
        </w:rPr>
      </w:pPr>
    </w:p>
    <w:p w:rsidR="00D504FF" w:rsidRDefault="0003738D" w:rsidP="00D504FF">
      <w:pPr>
        <w:pStyle w:val="ListParagraph"/>
        <w:numPr>
          <w:ilvl w:val="0"/>
          <w:numId w:val="2"/>
        </w:numPr>
        <w:spacing w:line="480" w:lineRule="auto"/>
        <w:ind w:left="426" w:hanging="426"/>
        <w:jc w:val="both"/>
        <w:rPr>
          <w:rFonts w:ascii="Arial" w:hAnsi="Arial" w:cs="Arial"/>
          <w:b/>
          <w:sz w:val="24"/>
        </w:rPr>
      </w:pPr>
      <w:r>
        <w:rPr>
          <w:rFonts w:ascii="Arial" w:hAnsi="Arial" w:cs="Arial"/>
          <w:b/>
          <w:sz w:val="24"/>
        </w:rPr>
        <w:t>K</w:t>
      </w:r>
      <w:r w:rsidR="005E0B85" w:rsidRPr="00BE2F97">
        <w:rPr>
          <w:rFonts w:ascii="Arial" w:hAnsi="Arial" w:cs="Arial"/>
          <w:b/>
          <w:sz w:val="24"/>
        </w:rPr>
        <w:t>eterbatasan Peneliti</w:t>
      </w:r>
    </w:p>
    <w:p w:rsidR="00A55469" w:rsidRPr="00D504FF" w:rsidRDefault="00A55469" w:rsidP="00D504FF">
      <w:pPr>
        <w:pStyle w:val="ListParagraph"/>
        <w:spacing w:line="480" w:lineRule="auto"/>
        <w:ind w:left="426" w:firstLine="425"/>
        <w:jc w:val="both"/>
        <w:rPr>
          <w:rFonts w:ascii="Arial" w:hAnsi="Arial" w:cs="Arial"/>
          <w:b/>
          <w:sz w:val="24"/>
        </w:rPr>
      </w:pPr>
      <w:r w:rsidRPr="00D504FF">
        <w:rPr>
          <w:rFonts w:ascii="Arial" w:hAnsi="Arial" w:cs="Arial"/>
          <w:sz w:val="24"/>
        </w:rPr>
        <w:t xml:space="preserve">Dalam penelitian kuantitatif ini, peneliti menyadari banyak keterbatasan penelitian walaupun penelitian ini telah dilakukan secara optimal dengan melakukan usaha semaksimal mungkin, namun banyak keterbatasan yang disebabkan oleh beberapa faktor yang terjadi saat penelitian berlangsung, </w:t>
      </w:r>
      <w:r w:rsidRPr="00D504FF">
        <w:rPr>
          <w:rFonts w:ascii="Arial" w:eastAsiaTheme="minorHAnsi" w:hAnsi="Arial" w:cs="Arial"/>
          <w:sz w:val="24"/>
          <w:szCs w:val="24"/>
        </w:rPr>
        <w:t>Keterbatasan penelitian ini nampak dari beberapa hal yaitu :</w:t>
      </w:r>
    </w:p>
    <w:p w:rsidR="00395A10" w:rsidRDefault="00395A10" w:rsidP="00D504FF">
      <w:pPr>
        <w:pStyle w:val="ListParagraph"/>
        <w:numPr>
          <w:ilvl w:val="0"/>
          <w:numId w:val="15"/>
        </w:numPr>
        <w:spacing w:after="0" w:line="480" w:lineRule="auto"/>
        <w:ind w:left="851"/>
        <w:jc w:val="both"/>
        <w:rPr>
          <w:rFonts w:ascii="Arial" w:eastAsiaTheme="minorHAnsi" w:hAnsi="Arial" w:cs="Arial"/>
          <w:sz w:val="24"/>
          <w:szCs w:val="24"/>
        </w:rPr>
      </w:pPr>
      <w:r>
        <w:rPr>
          <w:rFonts w:ascii="Arial" w:eastAsiaTheme="minorHAnsi" w:hAnsi="Arial" w:cs="Arial"/>
          <w:sz w:val="24"/>
          <w:szCs w:val="24"/>
        </w:rPr>
        <w:t xml:space="preserve">Kerbatasan </w:t>
      </w:r>
      <w:r w:rsidRPr="00395A10">
        <w:rPr>
          <w:rFonts w:ascii="Arial" w:eastAsiaTheme="minorHAnsi" w:hAnsi="Arial" w:cs="Arial"/>
          <w:sz w:val="24"/>
          <w:szCs w:val="24"/>
        </w:rPr>
        <w:t xml:space="preserve">Referensi </w:t>
      </w:r>
    </w:p>
    <w:p w:rsidR="00A55469" w:rsidRPr="00D504FF" w:rsidRDefault="00996CD8" w:rsidP="00D504FF">
      <w:pPr>
        <w:spacing w:after="0" w:line="480" w:lineRule="auto"/>
        <w:ind w:left="851" w:firstLine="720"/>
        <w:jc w:val="both"/>
        <w:rPr>
          <w:rFonts w:ascii="Arial" w:eastAsiaTheme="minorHAnsi" w:hAnsi="Arial" w:cs="Arial"/>
          <w:sz w:val="24"/>
          <w:szCs w:val="24"/>
        </w:rPr>
      </w:pPr>
      <w:r w:rsidRPr="00D504FF">
        <w:rPr>
          <w:rFonts w:ascii="Arial" w:eastAsiaTheme="minorHAnsi" w:hAnsi="Arial" w:cs="Arial"/>
          <w:sz w:val="24"/>
          <w:szCs w:val="24"/>
        </w:rPr>
        <w:t xml:space="preserve">Buku </w:t>
      </w:r>
      <w:r w:rsidR="00395A10" w:rsidRPr="00D504FF">
        <w:rPr>
          <w:rFonts w:ascii="Arial" w:eastAsiaTheme="minorHAnsi" w:hAnsi="Arial" w:cs="Arial"/>
          <w:sz w:val="24"/>
          <w:szCs w:val="24"/>
        </w:rPr>
        <w:t>referensi</w:t>
      </w:r>
      <w:r w:rsidR="00293FAE" w:rsidRPr="00D504FF">
        <w:rPr>
          <w:rFonts w:ascii="Arial" w:eastAsiaTheme="minorHAnsi" w:hAnsi="Arial" w:cs="Arial"/>
          <w:sz w:val="24"/>
          <w:szCs w:val="24"/>
        </w:rPr>
        <w:t xml:space="preserve"> </w:t>
      </w:r>
      <w:r w:rsidRPr="00D504FF">
        <w:rPr>
          <w:rFonts w:ascii="Arial" w:eastAsiaTheme="minorHAnsi" w:hAnsi="Arial" w:cs="Arial"/>
          <w:sz w:val="24"/>
          <w:szCs w:val="24"/>
        </w:rPr>
        <w:t>yang sangat terbatas membuat peneliti terhambat dan kesulitan ketika mengerjakan kajian teoritik, kerangka berpikir dan hipotesis penelitian.</w:t>
      </w:r>
    </w:p>
    <w:p w:rsidR="00395A10" w:rsidRDefault="00395A10" w:rsidP="00D504FF">
      <w:pPr>
        <w:pStyle w:val="ListParagraph"/>
        <w:numPr>
          <w:ilvl w:val="0"/>
          <w:numId w:val="15"/>
        </w:numPr>
        <w:spacing w:after="0" w:line="480" w:lineRule="auto"/>
        <w:ind w:left="851"/>
        <w:jc w:val="both"/>
        <w:rPr>
          <w:rFonts w:ascii="Arial" w:eastAsiaTheme="minorHAnsi" w:hAnsi="Arial" w:cs="Arial"/>
          <w:sz w:val="24"/>
          <w:szCs w:val="24"/>
        </w:rPr>
      </w:pPr>
      <w:r>
        <w:rPr>
          <w:rFonts w:ascii="Arial" w:eastAsiaTheme="minorHAnsi" w:hAnsi="Arial" w:cs="Arial"/>
          <w:sz w:val="24"/>
          <w:szCs w:val="24"/>
        </w:rPr>
        <w:t xml:space="preserve">Keterbatasan Pengetahuan </w:t>
      </w:r>
      <w:r w:rsidRPr="00DB619C">
        <w:rPr>
          <w:rFonts w:ascii="Arial" w:eastAsiaTheme="minorHAnsi" w:hAnsi="Arial" w:cs="Arial"/>
          <w:sz w:val="24"/>
          <w:szCs w:val="24"/>
        </w:rPr>
        <w:t>Statistik Pendidikan</w:t>
      </w:r>
    </w:p>
    <w:p w:rsidR="00216579" w:rsidRPr="00D504FF" w:rsidRDefault="00010431" w:rsidP="003C6BCE">
      <w:pPr>
        <w:spacing w:after="0" w:line="480" w:lineRule="auto"/>
        <w:ind w:left="851" w:firstLine="720"/>
        <w:jc w:val="both"/>
        <w:rPr>
          <w:rFonts w:ascii="Arial" w:eastAsiaTheme="minorHAnsi" w:hAnsi="Arial" w:cs="Arial"/>
          <w:sz w:val="24"/>
          <w:szCs w:val="24"/>
        </w:rPr>
      </w:pPr>
      <w:r w:rsidRPr="00D504FF">
        <w:rPr>
          <w:rFonts w:ascii="Arial" w:eastAsiaTheme="minorHAnsi" w:hAnsi="Arial" w:cs="Arial"/>
          <w:sz w:val="24"/>
          <w:szCs w:val="24"/>
        </w:rPr>
        <w:t xml:space="preserve">Peneliti mengalami hambatan dalam proses pengolahan data penelitian, hal ini disebabkan karena pengetahuan statistik yang sangat minim, membuat peneliti harus mempelajari dari awal dan belajar dengan beberapa teman yang sudah lebih awal faham </w:t>
      </w:r>
      <w:r w:rsidRPr="00D504FF">
        <w:rPr>
          <w:rFonts w:ascii="Arial" w:eastAsiaTheme="minorHAnsi" w:hAnsi="Arial" w:cs="Arial"/>
          <w:sz w:val="24"/>
          <w:szCs w:val="24"/>
        </w:rPr>
        <w:lastRenderedPageBreak/>
        <w:t>mengenai perhitungan statistik dan mencari referensi dari berbagai sumber.</w:t>
      </w:r>
    </w:p>
    <w:p w:rsidR="00D504FF" w:rsidRDefault="00395A10" w:rsidP="00D504FF">
      <w:pPr>
        <w:pStyle w:val="ListParagraph"/>
        <w:numPr>
          <w:ilvl w:val="0"/>
          <w:numId w:val="15"/>
        </w:numPr>
        <w:spacing w:after="0" w:line="480" w:lineRule="auto"/>
        <w:ind w:left="851"/>
        <w:jc w:val="both"/>
        <w:rPr>
          <w:rFonts w:ascii="Arial" w:eastAsiaTheme="minorHAnsi" w:hAnsi="Arial" w:cs="Arial"/>
          <w:sz w:val="24"/>
          <w:szCs w:val="24"/>
        </w:rPr>
      </w:pPr>
      <w:r>
        <w:rPr>
          <w:rFonts w:ascii="Arial" w:eastAsiaTheme="minorHAnsi" w:hAnsi="Arial" w:cs="Arial"/>
          <w:sz w:val="24"/>
          <w:szCs w:val="24"/>
        </w:rPr>
        <w:t xml:space="preserve">Keterbatasan Pengetahuan </w:t>
      </w:r>
      <w:r w:rsidRPr="00DB619C">
        <w:rPr>
          <w:rFonts w:ascii="Arial" w:eastAsiaTheme="minorHAnsi" w:hAnsi="Arial" w:cs="Arial"/>
          <w:sz w:val="24"/>
          <w:szCs w:val="24"/>
        </w:rPr>
        <w:t>Penelitian Kuantitatif Asosiatif</w:t>
      </w:r>
    </w:p>
    <w:p w:rsidR="00010431" w:rsidRPr="00D504FF" w:rsidRDefault="00010431" w:rsidP="00D504FF">
      <w:pPr>
        <w:pStyle w:val="ListParagraph"/>
        <w:spacing w:after="0" w:line="480" w:lineRule="auto"/>
        <w:ind w:left="851" w:firstLine="589"/>
        <w:jc w:val="both"/>
        <w:rPr>
          <w:rFonts w:ascii="Arial" w:eastAsiaTheme="minorHAnsi" w:hAnsi="Arial" w:cs="Arial"/>
          <w:sz w:val="24"/>
          <w:szCs w:val="24"/>
        </w:rPr>
      </w:pPr>
      <w:r w:rsidRPr="00D504FF">
        <w:rPr>
          <w:rFonts w:ascii="Arial" w:eastAsiaTheme="minorHAnsi" w:hAnsi="Arial" w:cs="Arial"/>
          <w:sz w:val="24"/>
          <w:szCs w:val="24"/>
        </w:rPr>
        <w:t>Pada penelitian kuantitaif asosiatif ini sedikit banyak mengalami kesulitan, karena ketika perkuliahan berlangsung penelitian kuantitatif tidak diberikan pembelajaran yang lebih mendalam dan secara khusus.</w:t>
      </w:r>
    </w:p>
    <w:p w:rsidR="00BF691C" w:rsidRDefault="00395A10" w:rsidP="00D504FF">
      <w:pPr>
        <w:pStyle w:val="ListParagraph"/>
        <w:numPr>
          <w:ilvl w:val="0"/>
          <w:numId w:val="15"/>
        </w:numPr>
        <w:spacing w:after="0" w:line="480" w:lineRule="auto"/>
        <w:ind w:left="851"/>
        <w:jc w:val="both"/>
        <w:rPr>
          <w:rFonts w:ascii="Arial" w:eastAsiaTheme="minorHAnsi" w:hAnsi="Arial" w:cs="Arial"/>
          <w:sz w:val="24"/>
          <w:szCs w:val="24"/>
        </w:rPr>
      </w:pPr>
      <w:r>
        <w:rPr>
          <w:rFonts w:ascii="Arial" w:eastAsiaTheme="minorHAnsi" w:hAnsi="Arial" w:cs="Arial"/>
          <w:sz w:val="24"/>
          <w:szCs w:val="24"/>
        </w:rPr>
        <w:t>Keterbatasan Biaya</w:t>
      </w:r>
    </w:p>
    <w:p w:rsidR="00BF691C" w:rsidRPr="00D504FF" w:rsidRDefault="00BF691C" w:rsidP="00D504FF">
      <w:pPr>
        <w:spacing w:after="0" w:line="480" w:lineRule="auto"/>
        <w:ind w:left="851" w:firstLine="720"/>
        <w:jc w:val="both"/>
        <w:rPr>
          <w:rFonts w:ascii="Arial" w:eastAsiaTheme="minorHAnsi" w:hAnsi="Arial" w:cs="Arial"/>
          <w:sz w:val="24"/>
          <w:szCs w:val="24"/>
        </w:rPr>
      </w:pPr>
      <w:r w:rsidRPr="00D504FF">
        <w:rPr>
          <w:rFonts w:ascii="Arial" w:eastAsiaTheme="minorHAnsi" w:hAnsi="Arial" w:cs="Arial"/>
          <w:sz w:val="24"/>
          <w:szCs w:val="24"/>
        </w:rPr>
        <w:t>Keterbatasan peneliti dalam biaya penelitian, dimana peneliti belum bekerja dan dalam melakukan penelitian ini masih dibiayai oleh orang</w:t>
      </w:r>
      <w:r w:rsidR="000D62CE" w:rsidRPr="00D504FF">
        <w:rPr>
          <w:rFonts w:ascii="Arial" w:eastAsiaTheme="minorHAnsi" w:hAnsi="Arial" w:cs="Arial"/>
          <w:sz w:val="24"/>
          <w:szCs w:val="24"/>
        </w:rPr>
        <w:t xml:space="preserve"> </w:t>
      </w:r>
      <w:r w:rsidRPr="00D504FF">
        <w:rPr>
          <w:rFonts w:ascii="Arial" w:eastAsiaTheme="minorHAnsi" w:hAnsi="Arial" w:cs="Arial"/>
          <w:sz w:val="24"/>
          <w:szCs w:val="24"/>
        </w:rPr>
        <w:t>tua. Karena keterbatasan biaya ini maka peneliti hanya mengambil sampel berdasarkan penelitian yang terkait.</w:t>
      </w:r>
    </w:p>
    <w:p w:rsidR="00BF691C" w:rsidRPr="00395A10" w:rsidRDefault="00BF691C" w:rsidP="00137CC0">
      <w:pPr>
        <w:pStyle w:val="ListParagraph"/>
        <w:spacing w:after="0" w:line="480" w:lineRule="auto"/>
        <w:ind w:left="1276"/>
        <w:jc w:val="both"/>
        <w:rPr>
          <w:rFonts w:ascii="Arial" w:eastAsiaTheme="minorHAnsi" w:hAnsi="Arial" w:cs="Arial"/>
          <w:sz w:val="24"/>
          <w:szCs w:val="24"/>
        </w:rPr>
      </w:pPr>
    </w:p>
    <w:sectPr w:rsidR="00BF691C" w:rsidRPr="00395A10" w:rsidSect="0078757A">
      <w:headerReference w:type="default" r:id="rId11"/>
      <w:footerReference w:type="first" r:id="rId12"/>
      <w:pgSz w:w="11906" w:h="16838" w:code="9"/>
      <w:pgMar w:top="2268" w:right="1701" w:bottom="1701" w:left="2268" w:header="709" w:footer="709" w:gutter="0"/>
      <w:pgNumType w:start="6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F9" w:rsidRDefault="001B11F9" w:rsidP="00C45C54">
      <w:pPr>
        <w:spacing w:after="0" w:line="240" w:lineRule="auto"/>
      </w:pPr>
      <w:r>
        <w:separator/>
      </w:r>
    </w:p>
  </w:endnote>
  <w:endnote w:type="continuationSeparator" w:id="0">
    <w:p w:rsidR="001B11F9" w:rsidRDefault="001B11F9" w:rsidP="00C45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453"/>
      <w:docPartObj>
        <w:docPartGallery w:val="Page Numbers (Bottom of Page)"/>
        <w:docPartUnique/>
      </w:docPartObj>
    </w:sdtPr>
    <w:sdtContent>
      <w:p w:rsidR="001B11F9" w:rsidRDefault="00CD1474" w:rsidP="00D4721F">
        <w:pPr>
          <w:pStyle w:val="Footer"/>
          <w:jc w:val="center"/>
        </w:pPr>
        <w:fldSimple w:instr=" PAGE   \* MERGEFORMAT ">
          <w:r w:rsidR="0099631F">
            <w:rPr>
              <w:noProof/>
            </w:rPr>
            <w:t>62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F9" w:rsidRDefault="001B11F9" w:rsidP="00C45C54">
      <w:pPr>
        <w:spacing w:after="0" w:line="240" w:lineRule="auto"/>
      </w:pPr>
      <w:r>
        <w:separator/>
      </w:r>
    </w:p>
  </w:footnote>
  <w:footnote w:type="continuationSeparator" w:id="0">
    <w:p w:rsidR="001B11F9" w:rsidRDefault="001B11F9" w:rsidP="00C45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452"/>
      <w:docPartObj>
        <w:docPartGallery w:val="Page Numbers (Top of Page)"/>
        <w:docPartUnique/>
      </w:docPartObj>
    </w:sdtPr>
    <w:sdtContent>
      <w:p w:rsidR="001B11F9" w:rsidRDefault="00CD1474">
        <w:pPr>
          <w:pStyle w:val="Header"/>
          <w:jc w:val="right"/>
        </w:pPr>
        <w:fldSimple w:instr=" PAGE   \* MERGEFORMAT ">
          <w:r w:rsidR="00CE1957">
            <w:rPr>
              <w:noProof/>
            </w:rPr>
            <w:t>75</w:t>
          </w:r>
        </w:fldSimple>
      </w:p>
    </w:sdtContent>
  </w:sdt>
  <w:p w:rsidR="001B11F9" w:rsidRDefault="001B1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365"/>
    <w:multiLevelType w:val="hybridMultilevel"/>
    <w:tmpl w:val="4FF84D08"/>
    <w:lvl w:ilvl="0" w:tplc="93582048">
      <w:start w:val="1"/>
      <w:numFmt w:val="decimal"/>
      <w:lvlText w:val="%1."/>
      <w:lvlJc w:val="left"/>
      <w:pPr>
        <w:ind w:left="2563" w:hanging="360"/>
      </w:pPr>
      <w:rPr>
        <w:rFonts w:hint="default"/>
        <w:b/>
        <w:color w:val="000000" w:themeColor="text1"/>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
    <w:nsid w:val="0BA97962"/>
    <w:multiLevelType w:val="hybridMultilevel"/>
    <w:tmpl w:val="DA162B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8507620"/>
    <w:multiLevelType w:val="hybridMultilevel"/>
    <w:tmpl w:val="732A7706"/>
    <w:lvl w:ilvl="0" w:tplc="04210015">
      <w:start w:val="1"/>
      <w:numFmt w:val="upperLetter"/>
      <w:lvlText w:val="%1."/>
      <w:lvlJc w:val="left"/>
      <w:pPr>
        <w:ind w:left="720" w:hanging="360"/>
      </w:pPr>
      <w:rPr>
        <w:rFonts w:hint="default"/>
      </w:rPr>
    </w:lvl>
    <w:lvl w:ilvl="1" w:tplc="08C02180">
      <w:start w:val="1"/>
      <w:numFmt w:val="decimal"/>
      <w:lvlText w:val="%2."/>
      <w:lvlJc w:val="left"/>
      <w:pPr>
        <w:ind w:left="1440" w:hanging="360"/>
      </w:pPr>
      <w:rPr>
        <w:rFonts w:hint="default"/>
      </w:rPr>
    </w:lvl>
    <w:lvl w:ilvl="2" w:tplc="E07A360C">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131B0F"/>
    <w:multiLevelType w:val="hybridMultilevel"/>
    <w:tmpl w:val="9998CE10"/>
    <w:lvl w:ilvl="0" w:tplc="AE56A8AE">
      <w:start w:val="1"/>
      <w:numFmt w:val="lowerRoman"/>
      <w:lvlText w:val="%1."/>
      <w:lvlJc w:val="right"/>
      <w:pPr>
        <w:ind w:left="3861"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0D6314"/>
    <w:multiLevelType w:val="hybridMultilevel"/>
    <w:tmpl w:val="6E5880EC"/>
    <w:lvl w:ilvl="0" w:tplc="CDAA9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440C39"/>
    <w:multiLevelType w:val="hybridMultilevel"/>
    <w:tmpl w:val="CE1EDDB0"/>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3366DBA"/>
    <w:multiLevelType w:val="hybridMultilevel"/>
    <w:tmpl w:val="7A5EE38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358C056A"/>
    <w:multiLevelType w:val="hybridMultilevel"/>
    <w:tmpl w:val="D1D8CAFA"/>
    <w:lvl w:ilvl="0" w:tplc="0421000F">
      <w:start w:val="1"/>
      <w:numFmt w:val="decimal"/>
      <w:lvlText w:val="%1."/>
      <w:lvlJc w:val="left"/>
      <w:pPr>
        <w:ind w:left="121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3BF3045"/>
    <w:multiLevelType w:val="hybridMultilevel"/>
    <w:tmpl w:val="F2766204"/>
    <w:lvl w:ilvl="0" w:tplc="02C2243E">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445662EE"/>
    <w:multiLevelType w:val="hybridMultilevel"/>
    <w:tmpl w:val="05CCC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B30956"/>
    <w:multiLevelType w:val="hybridMultilevel"/>
    <w:tmpl w:val="B436048C"/>
    <w:lvl w:ilvl="0" w:tplc="703667B2">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A55962"/>
    <w:multiLevelType w:val="hybridMultilevel"/>
    <w:tmpl w:val="CFE8A11C"/>
    <w:lvl w:ilvl="0" w:tplc="703667B2">
      <w:start w:val="2"/>
      <w:numFmt w:val="decimal"/>
      <w:lvlText w:val="%1."/>
      <w:lvlJc w:val="left"/>
      <w:pPr>
        <w:ind w:left="3861" w:hanging="360"/>
      </w:pPr>
      <w:rPr>
        <w:rFonts w:hint="default"/>
      </w:rPr>
    </w:lvl>
    <w:lvl w:ilvl="1" w:tplc="04210019" w:tentative="1">
      <w:start w:val="1"/>
      <w:numFmt w:val="lowerLetter"/>
      <w:lvlText w:val="%2."/>
      <w:lvlJc w:val="left"/>
      <w:pPr>
        <w:ind w:left="3141" w:hanging="360"/>
      </w:pPr>
    </w:lvl>
    <w:lvl w:ilvl="2" w:tplc="AE56A8AE">
      <w:start w:val="1"/>
      <w:numFmt w:val="lowerRoman"/>
      <w:lvlText w:val="%3."/>
      <w:lvlJc w:val="right"/>
      <w:pPr>
        <w:ind w:left="3861" w:hanging="180"/>
      </w:pPr>
      <w:rPr>
        <w:rFonts w:hint="default"/>
      </w:r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5FB029E4"/>
    <w:multiLevelType w:val="hybridMultilevel"/>
    <w:tmpl w:val="2F1E172A"/>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72F43DA"/>
    <w:multiLevelType w:val="hybridMultilevel"/>
    <w:tmpl w:val="4B02F38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6A963E90"/>
    <w:multiLevelType w:val="hybridMultilevel"/>
    <w:tmpl w:val="9028EB04"/>
    <w:lvl w:ilvl="0" w:tplc="0421000F">
      <w:start w:val="1"/>
      <w:numFmt w:val="decimal"/>
      <w:lvlText w:val="%1."/>
      <w:lvlJc w:val="left"/>
      <w:pPr>
        <w:ind w:left="1666" w:hanging="39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6CCC1904"/>
    <w:multiLevelType w:val="hybridMultilevel"/>
    <w:tmpl w:val="317A84F2"/>
    <w:lvl w:ilvl="0" w:tplc="CC4AAD7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543E68"/>
    <w:multiLevelType w:val="hybridMultilevel"/>
    <w:tmpl w:val="C976550C"/>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num w:numId="1">
    <w:abstractNumId w:val="4"/>
  </w:num>
  <w:num w:numId="2">
    <w:abstractNumId w:val="2"/>
  </w:num>
  <w:num w:numId="3">
    <w:abstractNumId w:val="1"/>
  </w:num>
  <w:num w:numId="4">
    <w:abstractNumId w:val="16"/>
  </w:num>
  <w:num w:numId="5">
    <w:abstractNumId w:val="6"/>
  </w:num>
  <w:num w:numId="6">
    <w:abstractNumId w:val="14"/>
  </w:num>
  <w:num w:numId="7">
    <w:abstractNumId w:val="13"/>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7"/>
  </w:num>
  <w:num w:numId="15">
    <w:abstractNumId w:val="5"/>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06497">
      <o:colormenu v:ext="edit" strokecolor="none [3213]"/>
    </o:shapedefaults>
  </w:hdrShapeDefaults>
  <w:footnotePr>
    <w:footnote w:id="-1"/>
    <w:footnote w:id="0"/>
  </w:footnotePr>
  <w:endnotePr>
    <w:endnote w:id="-1"/>
    <w:endnote w:id="0"/>
  </w:endnotePr>
  <w:compat>
    <w:useFELayout/>
  </w:compat>
  <w:rsids>
    <w:rsidRoot w:val="007B15E4"/>
    <w:rsid w:val="00000F00"/>
    <w:rsid w:val="000032FD"/>
    <w:rsid w:val="00005681"/>
    <w:rsid w:val="00005691"/>
    <w:rsid w:val="0000737A"/>
    <w:rsid w:val="00010431"/>
    <w:rsid w:val="00011581"/>
    <w:rsid w:val="00022864"/>
    <w:rsid w:val="00025BD0"/>
    <w:rsid w:val="00034270"/>
    <w:rsid w:val="0003738D"/>
    <w:rsid w:val="00040223"/>
    <w:rsid w:val="00041033"/>
    <w:rsid w:val="00041BE1"/>
    <w:rsid w:val="00044EE4"/>
    <w:rsid w:val="0004525A"/>
    <w:rsid w:val="000475A6"/>
    <w:rsid w:val="00047CCE"/>
    <w:rsid w:val="000555E5"/>
    <w:rsid w:val="000574B7"/>
    <w:rsid w:val="0005785F"/>
    <w:rsid w:val="0006232E"/>
    <w:rsid w:val="000673DB"/>
    <w:rsid w:val="00067B69"/>
    <w:rsid w:val="00071067"/>
    <w:rsid w:val="000721F2"/>
    <w:rsid w:val="00075E9B"/>
    <w:rsid w:val="0008226E"/>
    <w:rsid w:val="00083347"/>
    <w:rsid w:val="00085050"/>
    <w:rsid w:val="000866EE"/>
    <w:rsid w:val="00097B0E"/>
    <w:rsid w:val="000A4884"/>
    <w:rsid w:val="000A53EC"/>
    <w:rsid w:val="000B165A"/>
    <w:rsid w:val="000B6899"/>
    <w:rsid w:val="000B78F5"/>
    <w:rsid w:val="000C17AF"/>
    <w:rsid w:val="000C6737"/>
    <w:rsid w:val="000D2CCC"/>
    <w:rsid w:val="000D47D1"/>
    <w:rsid w:val="000D510C"/>
    <w:rsid w:val="000D61D7"/>
    <w:rsid w:val="000D62CE"/>
    <w:rsid w:val="000E2FE1"/>
    <w:rsid w:val="000E7002"/>
    <w:rsid w:val="000F2E1F"/>
    <w:rsid w:val="000F46C6"/>
    <w:rsid w:val="000F54BB"/>
    <w:rsid w:val="001041B9"/>
    <w:rsid w:val="00107696"/>
    <w:rsid w:val="00111D7E"/>
    <w:rsid w:val="001136B1"/>
    <w:rsid w:val="001156C2"/>
    <w:rsid w:val="001169F2"/>
    <w:rsid w:val="001218C6"/>
    <w:rsid w:val="00123358"/>
    <w:rsid w:val="00125C31"/>
    <w:rsid w:val="00125F7D"/>
    <w:rsid w:val="00131EDE"/>
    <w:rsid w:val="00132FDA"/>
    <w:rsid w:val="00133591"/>
    <w:rsid w:val="00137CC0"/>
    <w:rsid w:val="00145F30"/>
    <w:rsid w:val="00146030"/>
    <w:rsid w:val="00151833"/>
    <w:rsid w:val="00156929"/>
    <w:rsid w:val="00157206"/>
    <w:rsid w:val="0016060A"/>
    <w:rsid w:val="00161822"/>
    <w:rsid w:val="00163999"/>
    <w:rsid w:val="00171AC0"/>
    <w:rsid w:val="00171BEF"/>
    <w:rsid w:val="00173D00"/>
    <w:rsid w:val="00176E5B"/>
    <w:rsid w:val="00182CA8"/>
    <w:rsid w:val="0018313C"/>
    <w:rsid w:val="00192FF9"/>
    <w:rsid w:val="00195B44"/>
    <w:rsid w:val="001A46C3"/>
    <w:rsid w:val="001A4C44"/>
    <w:rsid w:val="001A76E9"/>
    <w:rsid w:val="001B11F9"/>
    <w:rsid w:val="001B2E40"/>
    <w:rsid w:val="001B5485"/>
    <w:rsid w:val="001B7ACD"/>
    <w:rsid w:val="001C0EE3"/>
    <w:rsid w:val="001C415B"/>
    <w:rsid w:val="001C7905"/>
    <w:rsid w:val="001D1185"/>
    <w:rsid w:val="001D283C"/>
    <w:rsid w:val="001D3592"/>
    <w:rsid w:val="001D5C1E"/>
    <w:rsid w:val="001E1911"/>
    <w:rsid w:val="001E2607"/>
    <w:rsid w:val="001E29B2"/>
    <w:rsid w:val="001E63A9"/>
    <w:rsid w:val="001E74AA"/>
    <w:rsid w:val="001F119D"/>
    <w:rsid w:val="001F674C"/>
    <w:rsid w:val="001F67B5"/>
    <w:rsid w:val="002024D9"/>
    <w:rsid w:val="002041B5"/>
    <w:rsid w:val="00213761"/>
    <w:rsid w:val="002148D1"/>
    <w:rsid w:val="00216579"/>
    <w:rsid w:val="00237065"/>
    <w:rsid w:val="0024049D"/>
    <w:rsid w:val="0024335E"/>
    <w:rsid w:val="00252E31"/>
    <w:rsid w:val="00276663"/>
    <w:rsid w:val="00277C9A"/>
    <w:rsid w:val="00277F59"/>
    <w:rsid w:val="00280880"/>
    <w:rsid w:val="00281B48"/>
    <w:rsid w:val="0028218B"/>
    <w:rsid w:val="00283514"/>
    <w:rsid w:val="00287119"/>
    <w:rsid w:val="002902FC"/>
    <w:rsid w:val="00293736"/>
    <w:rsid w:val="00293FAE"/>
    <w:rsid w:val="00295563"/>
    <w:rsid w:val="002A1493"/>
    <w:rsid w:val="002A15C3"/>
    <w:rsid w:val="002A3D6A"/>
    <w:rsid w:val="002A5251"/>
    <w:rsid w:val="002A61CF"/>
    <w:rsid w:val="002B106D"/>
    <w:rsid w:val="002B2803"/>
    <w:rsid w:val="002B4C01"/>
    <w:rsid w:val="002C184A"/>
    <w:rsid w:val="002D279A"/>
    <w:rsid w:val="002D29B4"/>
    <w:rsid w:val="002D7FD9"/>
    <w:rsid w:val="002E3771"/>
    <w:rsid w:val="002F05E3"/>
    <w:rsid w:val="002F0860"/>
    <w:rsid w:val="002F0A2D"/>
    <w:rsid w:val="00302D55"/>
    <w:rsid w:val="00305191"/>
    <w:rsid w:val="00307FE8"/>
    <w:rsid w:val="003105C0"/>
    <w:rsid w:val="00311A6A"/>
    <w:rsid w:val="0032280C"/>
    <w:rsid w:val="003238B9"/>
    <w:rsid w:val="003431B6"/>
    <w:rsid w:val="00347647"/>
    <w:rsid w:val="0035110E"/>
    <w:rsid w:val="00352613"/>
    <w:rsid w:val="003536CA"/>
    <w:rsid w:val="00357C3B"/>
    <w:rsid w:val="00363A08"/>
    <w:rsid w:val="00365DE5"/>
    <w:rsid w:val="00374527"/>
    <w:rsid w:val="003762A4"/>
    <w:rsid w:val="00376A8A"/>
    <w:rsid w:val="00380C08"/>
    <w:rsid w:val="00391328"/>
    <w:rsid w:val="00395A10"/>
    <w:rsid w:val="003A08D7"/>
    <w:rsid w:val="003A1AA0"/>
    <w:rsid w:val="003A5129"/>
    <w:rsid w:val="003A5CBB"/>
    <w:rsid w:val="003A69CC"/>
    <w:rsid w:val="003A6F5B"/>
    <w:rsid w:val="003A700D"/>
    <w:rsid w:val="003B02AE"/>
    <w:rsid w:val="003B1442"/>
    <w:rsid w:val="003B4DEA"/>
    <w:rsid w:val="003B50E9"/>
    <w:rsid w:val="003B6A6F"/>
    <w:rsid w:val="003B7441"/>
    <w:rsid w:val="003C12D4"/>
    <w:rsid w:val="003C3070"/>
    <w:rsid w:val="003C56EB"/>
    <w:rsid w:val="003C679A"/>
    <w:rsid w:val="003C6BCE"/>
    <w:rsid w:val="003C7238"/>
    <w:rsid w:val="003D5976"/>
    <w:rsid w:val="003F5BB1"/>
    <w:rsid w:val="003F70D6"/>
    <w:rsid w:val="00403756"/>
    <w:rsid w:val="004043EC"/>
    <w:rsid w:val="004109C7"/>
    <w:rsid w:val="00413415"/>
    <w:rsid w:val="00415A90"/>
    <w:rsid w:val="00415D81"/>
    <w:rsid w:val="00431AE9"/>
    <w:rsid w:val="00432744"/>
    <w:rsid w:val="00432764"/>
    <w:rsid w:val="00432FB8"/>
    <w:rsid w:val="00433A00"/>
    <w:rsid w:val="004349CA"/>
    <w:rsid w:val="00434F50"/>
    <w:rsid w:val="00436512"/>
    <w:rsid w:val="00440153"/>
    <w:rsid w:val="004412DC"/>
    <w:rsid w:val="00444CEE"/>
    <w:rsid w:val="0045316E"/>
    <w:rsid w:val="00465AA2"/>
    <w:rsid w:val="00470439"/>
    <w:rsid w:val="004715D3"/>
    <w:rsid w:val="0047290F"/>
    <w:rsid w:val="004840C7"/>
    <w:rsid w:val="004848AC"/>
    <w:rsid w:val="00484A85"/>
    <w:rsid w:val="00485CFF"/>
    <w:rsid w:val="004902F2"/>
    <w:rsid w:val="004908DF"/>
    <w:rsid w:val="004928D1"/>
    <w:rsid w:val="0049575B"/>
    <w:rsid w:val="00495BE3"/>
    <w:rsid w:val="00496573"/>
    <w:rsid w:val="004A03BA"/>
    <w:rsid w:val="004A42AF"/>
    <w:rsid w:val="004A4583"/>
    <w:rsid w:val="004A6E6A"/>
    <w:rsid w:val="004B6309"/>
    <w:rsid w:val="004B643B"/>
    <w:rsid w:val="004C197D"/>
    <w:rsid w:val="004C455C"/>
    <w:rsid w:val="004C64F8"/>
    <w:rsid w:val="004C6664"/>
    <w:rsid w:val="004D28F9"/>
    <w:rsid w:val="004D6738"/>
    <w:rsid w:val="004E0227"/>
    <w:rsid w:val="004E0CAE"/>
    <w:rsid w:val="004E1F91"/>
    <w:rsid w:val="004E778F"/>
    <w:rsid w:val="004F0769"/>
    <w:rsid w:val="004F0FDC"/>
    <w:rsid w:val="004F11A4"/>
    <w:rsid w:val="004F3E67"/>
    <w:rsid w:val="004F6C73"/>
    <w:rsid w:val="004F70B2"/>
    <w:rsid w:val="005003DD"/>
    <w:rsid w:val="00505C86"/>
    <w:rsid w:val="00507C72"/>
    <w:rsid w:val="005235A0"/>
    <w:rsid w:val="00531CED"/>
    <w:rsid w:val="00535CCF"/>
    <w:rsid w:val="005364CF"/>
    <w:rsid w:val="00544EC9"/>
    <w:rsid w:val="00550C07"/>
    <w:rsid w:val="005534C8"/>
    <w:rsid w:val="00561736"/>
    <w:rsid w:val="00565270"/>
    <w:rsid w:val="00571FDC"/>
    <w:rsid w:val="0057711A"/>
    <w:rsid w:val="00586EC7"/>
    <w:rsid w:val="005922D8"/>
    <w:rsid w:val="005954C0"/>
    <w:rsid w:val="005A4F1D"/>
    <w:rsid w:val="005A6ADE"/>
    <w:rsid w:val="005A7955"/>
    <w:rsid w:val="005B0C79"/>
    <w:rsid w:val="005B4743"/>
    <w:rsid w:val="005B57E2"/>
    <w:rsid w:val="005C61DE"/>
    <w:rsid w:val="005C7D14"/>
    <w:rsid w:val="005D1123"/>
    <w:rsid w:val="005D1F9E"/>
    <w:rsid w:val="005D4265"/>
    <w:rsid w:val="005D7C7C"/>
    <w:rsid w:val="005E0B85"/>
    <w:rsid w:val="005E1F3B"/>
    <w:rsid w:val="005E2217"/>
    <w:rsid w:val="005E3796"/>
    <w:rsid w:val="005E45B2"/>
    <w:rsid w:val="005E4DE9"/>
    <w:rsid w:val="005E6C2B"/>
    <w:rsid w:val="005E6F65"/>
    <w:rsid w:val="005F0714"/>
    <w:rsid w:val="005F4062"/>
    <w:rsid w:val="005F61C7"/>
    <w:rsid w:val="006004C9"/>
    <w:rsid w:val="00601DA2"/>
    <w:rsid w:val="006034B3"/>
    <w:rsid w:val="006035AE"/>
    <w:rsid w:val="00610448"/>
    <w:rsid w:val="00610632"/>
    <w:rsid w:val="006116AD"/>
    <w:rsid w:val="00612BDF"/>
    <w:rsid w:val="0061378D"/>
    <w:rsid w:val="00613CE1"/>
    <w:rsid w:val="00614281"/>
    <w:rsid w:val="00615345"/>
    <w:rsid w:val="006170B3"/>
    <w:rsid w:val="0062605E"/>
    <w:rsid w:val="00626505"/>
    <w:rsid w:val="00626577"/>
    <w:rsid w:val="0063383A"/>
    <w:rsid w:val="006424F7"/>
    <w:rsid w:val="0064480C"/>
    <w:rsid w:val="00651B83"/>
    <w:rsid w:val="006635D4"/>
    <w:rsid w:val="006674D9"/>
    <w:rsid w:val="00675744"/>
    <w:rsid w:val="00677F8A"/>
    <w:rsid w:val="00680C97"/>
    <w:rsid w:val="00684C98"/>
    <w:rsid w:val="00693D04"/>
    <w:rsid w:val="00695B60"/>
    <w:rsid w:val="006A19A6"/>
    <w:rsid w:val="006A32B0"/>
    <w:rsid w:val="006A525C"/>
    <w:rsid w:val="006B24D7"/>
    <w:rsid w:val="006B2915"/>
    <w:rsid w:val="006B519D"/>
    <w:rsid w:val="006B78DD"/>
    <w:rsid w:val="006C0158"/>
    <w:rsid w:val="006C11B2"/>
    <w:rsid w:val="006C3E5E"/>
    <w:rsid w:val="006C7155"/>
    <w:rsid w:val="006C72C6"/>
    <w:rsid w:val="006C7383"/>
    <w:rsid w:val="006D0D52"/>
    <w:rsid w:val="006D28BF"/>
    <w:rsid w:val="006D373C"/>
    <w:rsid w:val="006D627E"/>
    <w:rsid w:val="006D65AA"/>
    <w:rsid w:val="006D75CC"/>
    <w:rsid w:val="006E5A55"/>
    <w:rsid w:val="006F5ABB"/>
    <w:rsid w:val="007040D7"/>
    <w:rsid w:val="00706BE5"/>
    <w:rsid w:val="007205F3"/>
    <w:rsid w:val="00721928"/>
    <w:rsid w:val="007270E4"/>
    <w:rsid w:val="00730CFE"/>
    <w:rsid w:val="00742E14"/>
    <w:rsid w:val="007442A7"/>
    <w:rsid w:val="0075035E"/>
    <w:rsid w:val="00750EE2"/>
    <w:rsid w:val="00751331"/>
    <w:rsid w:val="00752564"/>
    <w:rsid w:val="00763064"/>
    <w:rsid w:val="00765427"/>
    <w:rsid w:val="00766792"/>
    <w:rsid w:val="007841E8"/>
    <w:rsid w:val="0078757A"/>
    <w:rsid w:val="007876A6"/>
    <w:rsid w:val="00793B84"/>
    <w:rsid w:val="00793E36"/>
    <w:rsid w:val="007A3E71"/>
    <w:rsid w:val="007B15E4"/>
    <w:rsid w:val="007B1B2D"/>
    <w:rsid w:val="007B503D"/>
    <w:rsid w:val="007C037F"/>
    <w:rsid w:val="007C1456"/>
    <w:rsid w:val="007C5FD0"/>
    <w:rsid w:val="007D1310"/>
    <w:rsid w:val="007D5B00"/>
    <w:rsid w:val="007D5C33"/>
    <w:rsid w:val="007E0ED5"/>
    <w:rsid w:val="00803C24"/>
    <w:rsid w:val="00806939"/>
    <w:rsid w:val="0080774E"/>
    <w:rsid w:val="00810CB1"/>
    <w:rsid w:val="008127CD"/>
    <w:rsid w:val="00815A97"/>
    <w:rsid w:val="00820EA5"/>
    <w:rsid w:val="00822565"/>
    <w:rsid w:val="0082785B"/>
    <w:rsid w:val="00832E05"/>
    <w:rsid w:val="0084646B"/>
    <w:rsid w:val="0085409A"/>
    <w:rsid w:val="00856DFC"/>
    <w:rsid w:val="00857C69"/>
    <w:rsid w:val="008624B6"/>
    <w:rsid w:val="008634F7"/>
    <w:rsid w:val="008658B3"/>
    <w:rsid w:val="008712B6"/>
    <w:rsid w:val="0087295E"/>
    <w:rsid w:val="00874EB9"/>
    <w:rsid w:val="00882ACE"/>
    <w:rsid w:val="00891840"/>
    <w:rsid w:val="00892F80"/>
    <w:rsid w:val="00894521"/>
    <w:rsid w:val="008946EA"/>
    <w:rsid w:val="008A3943"/>
    <w:rsid w:val="008A46BD"/>
    <w:rsid w:val="008B128B"/>
    <w:rsid w:val="008B37C7"/>
    <w:rsid w:val="008C2DA9"/>
    <w:rsid w:val="008C3D77"/>
    <w:rsid w:val="008C6E9A"/>
    <w:rsid w:val="008C70F5"/>
    <w:rsid w:val="008E1A55"/>
    <w:rsid w:val="008F047F"/>
    <w:rsid w:val="008F1373"/>
    <w:rsid w:val="008F271A"/>
    <w:rsid w:val="008F49A1"/>
    <w:rsid w:val="00905D70"/>
    <w:rsid w:val="009100B8"/>
    <w:rsid w:val="009138B5"/>
    <w:rsid w:val="009221E9"/>
    <w:rsid w:val="00923F5C"/>
    <w:rsid w:val="00924419"/>
    <w:rsid w:val="00925357"/>
    <w:rsid w:val="0092618D"/>
    <w:rsid w:val="00931435"/>
    <w:rsid w:val="00931D27"/>
    <w:rsid w:val="009320DC"/>
    <w:rsid w:val="00936625"/>
    <w:rsid w:val="009443C5"/>
    <w:rsid w:val="00952109"/>
    <w:rsid w:val="00952EB7"/>
    <w:rsid w:val="00953D63"/>
    <w:rsid w:val="00957397"/>
    <w:rsid w:val="00961A6E"/>
    <w:rsid w:val="00962294"/>
    <w:rsid w:val="00962FE0"/>
    <w:rsid w:val="00963BC5"/>
    <w:rsid w:val="00963CD7"/>
    <w:rsid w:val="00964EB1"/>
    <w:rsid w:val="00966E50"/>
    <w:rsid w:val="00977548"/>
    <w:rsid w:val="009836D8"/>
    <w:rsid w:val="00986DC2"/>
    <w:rsid w:val="00991831"/>
    <w:rsid w:val="00991C22"/>
    <w:rsid w:val="00992A7D"/>
    <w:rsid w:val="0099631F"/>
    <w:rsid w:val="00996CD8"/>
    <w:rsid w:val="009A0419"/>
    <w:rsid w:val="009A0C76"/>
    <w:rsid w:val="009A187C"/>
    <w:rsid w:val="009A2BE9"/>
    <w:rsid w:val="009B1343"/>
    <w:rsid w:val="009B3257"/>
    <w:rsid w:val="009B5AD9"/>
    <w:rsid w:val="009B5BB4"/>
    <w:rsid w:val="009B77D4"/>
    <w:rsid w:val="009D051F"/>
    <w:rsid w:val="009D6492"/>
    <w:rsid w:val="009D6753"/>
    <w:rsid w:val="009E097A"/>
    <w:rsid w:val="009E1355"/>
    <w:rsid w:val="009E4B7B"/>
    <w:rsid w:val="009E566B"/>
    <w:rsid w:val="009F769E"/>
    <w:rsid w:val="009F76DE"/>
    <w:rsid w:val="00A03894"/>
    <w:rsid w:val="00A051B1"/>
    <w:rsid w:val="00A059B9"/>
    <w:rsid w:val="00A11FC2"/>
    <w:rsid w:val="00A141B3"/>
    <w:rsid w:val="00A15953"/>
    <w:rsid w:val="00A15CA6"/>
    <w:rsid w:val="00A17EE4"/>
    <w:rsid w:val="00A2075E"/>
    <w:rsid w:val="00A31333"/>
    <w:rsid w:val="00A314C9"/>
    <w:rsid w:val="00A32413"/>
    <w:rsid w:val="00A363D7"/>
    <w:rsid w:val="00A401AA"/>
    <w:rsid w:val="00A435AA"/>
    <w:rsid w:val="00A443E6"/>
    <w:rsid w:val="00A50946"/>
    <w:rsid w:val="00A5094F"/>
    <w:rsid w:val="00A532D9"/>
    <w:rsid w:val="00A54425"/>
    <w:rsid w:val="00A54B13"/>
    <w:rsid w:val="00A55469"/>
    <w:rsid w:val="00A57778"/>
    <w:rsid w:val="00A613A7"/>
    <w:rsid w:val="00A61B04"/>
    <w:rsid w:val="00A62DF5"/>
    <w:rsid w:val="00A67BD5"/>
    <w:rsid w:val="00A8014E"/>
    <w:rsid w:val="00A82756"/>
    <w:rsid w:val="00A82C8E"/>
    <w:rsid w:val="00A856C1"/>
    <w:rsid w:val="00A86A13"/>
    <w:rsid w:val="00A92284"/>
    <w:rsid w:val="00A93C19"/>
    <w:rsid w:val="00A94E17"/>
    <w:rsid w:val="00AA0FEE"/>
    <w:rsid w:val="00AA23BD"/>
    <w:rsid w:val="00AB5499"/>
    <w:rsid w:val="00AC2A1A"/>
    <w:rsid w:val="00AD0846"/>
    <w:rsid w:val="00AD25F6"/>
    <w:rsid w:val="00AD64EC"/>
    <w:rsid w:val="00AE061B"/>
    <w:rsid w:val="00AE3CDA"/>
    <w:rsid w:val="00AE4D1D"/>
    <w:rsid w:val="00AE7C79"/>
    <w:rsid w:val="00AF1913"/>
    <w:rsid w:val="00AF248A"/>
    <w:rsid w:val="00AF3A79"/>
    <w:rsid w:val="00AF5F9F"/>
    <w:rsid w:val="00AF72CF"/>
    <w:rsid w:val="00B00FB5"/>
    <w:rsid w:val="00B01035"/>
    <w:rsid w:val="00B03D9A"/>
    <w:rsid w:val="00B06C17"/>
    <w:rsid w:val="00B076ED"/>
    <w:rsid w:val="00B1577E"/>
    <w:rsid w:val="00B17CDA"/>
    <w:rsid w:val="00B246F6"/>
    <w:rsid w:val="00B30A08"/>
    <w:rsid w:val="00B36072"/>
    <w:rsid w:val="00B36674"/>
    <w:rsid w:val="00B369EA"/>
    <w:rsid w:val="00B44D16"/>
    <w:rsid w:val="00B451C7"/>
    <w:rsid w:val="00B50638"/>
    <w:rsid w:val="00B515B4"/>
    <w:rsid w:val="00B516E4"/>
    <w:rsid w:val="00B534D3"/>
    <w:rsid w:val="00B5436C"/>
    <w:rsid w:val="00B54B25"/>
    <w:rsid w:val="00B54E55"/>
    <w:rsid w:val="00B570F0"/>
    <w:rsid w:val="00B65BD1"/>
    <w:rsid w:val="00B67DE7"/>
    <w:rsid w:val="00B70EEF"/>
    <w:rsid w:val="00B72F30"/>
    <w:rsid w:val="00B74740"/>
    <w:rsid w:val="00B777F6"/>
    <w:rsid w:val="00B81EDA"/>
    <w:rsid w:val="00B83448"/>
    <w:rsid w:val="00B87277"/>
    <w:rsid w:val="00B925B9"/>
    <w:rsid w:val="00B932FF"/>
    <w:rsid w:val="00B93921"/>
    <w:rsid w:val="00B940BA"/>
    <w:rsid w:val="00B9413A"/>
    <w:rsid w:val="00BB6F0F"/>
    <w:rsid w:val="00BB745E"/>
    <w:rsid w:val="00BB7964"/>
    <w:rsid w:val="00BB7CD3"/>
    <w:rsid w:val="00BC4F56"/>
    <w:rsid w:val="00BC79FD"/>
    <w:rsid w:val="00BD7178"/>
    <w:rsid w:val="00BE1D4C"/>
    <w:rsid w:val="00BE2CF8"/>
    <w:rsid w:val="00BE2F97"/>
    <w:rsid w:val="00BE523C"/>
    <w:rsid w:val="00BE5AF8"/>
    <w:rsid w:val="00BE6710"/>
    <w:rsid w:val="00BE6A9F"/>
    <w:rsid w:val="00BF5099"/>
    <w:rsid w:val="00BF571D"/>
    <w:rsid w:val="00BF691C"/>
    <w:rsid w:val="00C02598"/>
    <w:rsid w:val="00C032E4"/>
    <w:rsid w:val="00C0698A"/>
    <w:rsid w:val="00C06AEB"/>
    <w:rsid w:val="00C0733A"/>
    <w:rsid w:val="00C115B3"/>
    <w:rsid w:val="00C13326"/>
    <w:rsid w:val="00C13BE2"/>
    <w:rsid w:val="00C17A4F"/>
    <w:rsid w:val="00C24159"/>
    <w:rsid w:val="00C244BC"/>
    <w:rsid w:val="00C257F9"/>
    <w:rsid w:val="00C3159D"/>
    <w:rsid w:val="00C3434C"/>
    <w:rsid w:val="00C35C49"/>
    <w:rsid w:val="00C45C54"/>
    <w:rsid w:val="00C46481"/>
    <w:rsid w:val="00C500C6"/>
    <w:rsid w:val="00C5139A"/>
    <w:rsid w:val="00C61B08"/>
    <w:rsid w:val="00C61E28"/>
    <w:rsid w:val="00C632D4"/>
    <w:rsid w:val="00C70D03"/>
    <w:rsid w:val="00C70FF1"/>
    <w:rsid w:val="00C718FF"/>
    <w:rsid w:val="00C727AA"/>
    <w:rsid w:val="00C744BB"/>
    <w:rsid w:val="00C752B9"/>
    <w:rsid w:val="00C80B46"/>
    <w:rsid w:val="00C80C53"/>
    <w:rsid w:val="00C80FDA"/>
    <w:rsid w:val="00C879DE"/>
    <w:rsid w:val="00C93924"/>
    <w:rsid w:val="00C95B44"/>
    <w:rsid w:val="00CA1515"/>
    <w:rsid w:val="00CA1D98"/>
    <w:rsid w:val="00CA3263"/>
    <w:rsid w:val="00CA4388"/>
    <w:rsid w:val="00CA4B8D"/>
    <w:rsid w:val="00CA63EB"/>
    <w:rsid w:val="00CB0517"/>
    <w:rsid w:val="00CB06C2"/>
    <w:rsid w:val="00CB2850"/>
    <w:rsid w:val="00CB351B"/>
    <w:rsid w:val="00CB39F0"/>
    <w:rsid w:val="00CB4C77"/>
    <w:rsid w:val="00CB56CD"/>
    <w:rsid w:val="00CB6E5D"/>
    <w:rsid w:val="00CC311D"/>
    <w:rsid w:val="00CC3A9E"/>
    <w:rsid w:val="00CD1474"/>
    <w:rsid w:val="00CE031C"/>
    <w:rsid w:val="00CE05D8"/>
    <w:rsid w:val="00CE1957"/>
    <w:rsid w:val="00CE28C9"/>
    <w:rsid w:val="00CE2ECB"/>
    <w:rsid w:val="00CE37FE"/>
    <w:rsid w:val="00CE3C17"/>
    <w:rsid w:val="00CE5B5E"/>
    <w:rsid w:val="00CE7293"/>
    <w:rsid w:val="00CE751F"/>
    <w:rsid w:val="00CF4EBF"/>
    <w:rsid w:val="00D00B61"/>
    <w:rsid w:val="00D0774A"/>
    <w:rsid w:val="00D11137"/>
    <w:rsid w:val="00D11907"/>
    <w:rsid w:val="00D12D41"/>
    <w:rsid w:val="00D148D6"/>
    <w:rsid w:val="00D14BAB"/>
    <w:rsid w:val="00D17F5C"/>
    <w:rsid w:val="00D22DF5"/>
    <w:rsid w:val="00D238CC"/>
    <w:rsid w:val="00D311A9"/>
    <w:rsid w:val="00D31A25"/>
    <w:rsid w:val="00D31B06"/>
    <w:rsid w:val="00D31CB0"/>
    <w:rsid w:val="00D3226E"/>
    <w:rsid w:val="00D44EC5"/>
    <w:rsid w:val="00D46A57"/>
    <w:rsid w:val="00D4721F"/>
    <w:rsid w:val="00D4754F"/>
    <w:rsid w:val="00D504FF"/>
    <w:rsid w:val="00D51EDC"/>
    <w:rsid w:val="00D56B59"/>
    <w:rsid w:val="00D60F4C"/>
    <w:rsid w:val="00D70435"/>
    <w:rsid w:val="00D7362B"/>
    <w:rsid w:val="00D74045"/>
    <w:rsid w:val="00D761E3"/>
    <w:rsid w:val="00D803A3"/>
    <w:rsid w:val="00D82350"/>
    <w:rsid w:val="00D82948"/>
    <w:rsid w:val="00D84366"/>
    <w:rsid w:val="00D84917"/>
    <w:rsid w:val="00D855F3"/>
    <w:rsid w:val="00D870A9"/>
    <w:rsid w:val="00D90871"/>
    <w:rsid w:val="00D92E7B"/>
    <w:rsid w:val="00D93811"/>
    <w:rsid w:val="00D96B7F"/>
    <w:rsid w:val="00DA31BA"/>
    <w:rsid w:val="00DA352F"/>
    <w:rsid w:val="00DB2E70"/>
    <w:rsid w:val="00DC25D8"/>
    <w:rsid w:val="00DC6B75"/>
    <w:rsid w:val="00DC746D"/>
    <w:rsid w:val="00DC7840"/>
    <w:rsid w:val="00DD0A53"/>
    <w:rsid w:val="00DD3615"/>
    <w:rsid w:val="00DD517E"/>
    <w:rsid w:val="00DD56F5"/>
    <w:rsid w:val="00DD5D5E"/>
    <w:rsid w:val="00DD63A2"/>
    <w:rsid w:val="00DF1EC0"/>
    <w:rsid w:val="00DF6ACB"/>
    <w:rsid w:val="00DF7BD3"/>
    <w:rsid w:val="00DF7DDA"/>
    <w:rsid w:val="00E017F8"/>
    <w:rsid w:val="00E03399"/>
    <w:rsid w:val="00E038DA"/>
    <w:rsid w:val="00E12C0E"/>
    <w:rsid w:val="00E1657B"/>
    <w:rsid w:val="00E25F46"/>
    <w:rsid w:val="00E3103D"/>
    <w:rsid w:val="00E3301A"/>
    <w:rsid w:val="00E345B9"/>
    <w:rsid w:val="00E428AF"/>
    <w:rsid w:val="00E47103"/>
    <w:rsid w:val="00E55579"/>
    <w:rsid w:val="00E569CE"/>
    <w:rsid w:val="00E577D6"/>
    <w:rsid w:val="00E666FA"/>
    <w:rsid w:val="00E7162F"/>
    <w:rsid w:val="00E733C7"/>
    <w:rsid w:val="00E7357B"/>
    <w:rsid w:val="00E82D45"/>
    <w:rsid w:val="00E922E6"/>
    <w:rsid w:val="00E94F76"/>
    <w:rsid w:val="00E95C49"/>
    <w:rsid w:val="00E96D44"/>
    <w:rsid w:val="00EA01F7"/>
    <w:rsid w:val="00EA155A"/>
    <w:rsid w:val="00EA330E"/>
    <w:rsid w:val="00EB0280"/>
    <w:rsid w:val="00EB5085"/>
    <w:rsid w:val="00EB72FB"/>
    <w:rsid w:val="00EC19C5"/>
    <w:rsid w:val="00EC7F89"/>
    <w:rsid w:val="00ED0E05"/>
    <w:rsid w:val="00ED6E4D"/>
    <w:rsid w:val="00ED72F0"/>
    <w:rsid w:val="00EE08B7"/>
    <w:rsid w:val="00EE3CEC"/>
    <w:rsid w:val="00EE4337"/>
    <w:rsid w:val="00EE6580"/>
    <w:rsid w:val="00EE6904"/>
    <w:rsid w:val="00EF3B8F"/>
    <w:rsid w:val="00EF733C"/>
    <w:rsid w:val="00F002FB"/>
    <w:rsid w:val="00F021CA"/>
    <w:rsid w:val="00F1173D"/>
    <w:rsid w:val="00F2109D"/>
    <w:rsid w:val="00F2748F"/>
    <w:rsid w:val="00F274D9"/>
    <w:rsid w:val="00F27B38"/>
    <w:rsid w:val="00F40955"/>
    <w:rsid w:val="00F447D1"/>
    <w:rsid w:val="00F51B3D"/>
    <w:rsid w:val="00F54E1A"/>
    <w:rsid w:val="00F64739"/>
    <w:rsid w:val="00F65F37"/>
    <w:rsid w:val="00F7028C"/>
    <w:rsid w:val="00F833C8"/>
    <w:rsid w:val="00F92F22"/>
    <w:rsid w:val="00F943B7"/>
    <w:rsid w:val="00FA0EFD"/>
    <w:rsid w:val="00FA2EC9"/>
    <w:rsid w:val="00FA7367"/>
    <w:rsid w:val="00FB2F33"/>
    <w:rsid w:val="00FB61A2"/>
    <w:rsid w:val="00FB754E"/>
    <w:rsid w:val="00FC1B00"/>
    <w:rsid w:val="00FC2932"/>
    <w:rsid w:val="00FC329E"/>
    <w:rsid w:val="00FC43B9"/>
    <w:rsid w:val="00FC636D"/>
    <w:rsid w:val="00FC662C"/>
    <w:rsid w:val="00FD4ACC"/>
    <w:rsid w:val="00FD62C6"/>
    <w:rsid w:val="00FD71E6"/>
    <w:rsid w:val="00FE212C"/>
    <w:rsid w:val="00FE2F83"/>
    <w:rsid w:val="00FE4113"/>
    <w:rsid w:val="00FE496A"/>
    <w:rsid w:val="00FE6150"/>
    <w:rsid w:val="00FF1181"/>
    <w:rsid w:val="00FF26A0"/>
    <w:rsid w:val="00FF2FF2"/>
    <w:rsid w:val="00FF3C90"/>
    <w:rsid w:val="00FF54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97">
      <o:colormenu v:ext="edit" strokecolor="none [3213]"/>
    </o:shapedefaults>
    <o:shapelayout v:ext="edit">
      <o:idmap v:ext="edit" data="1"/>
      <o:rules v:ext="edit">
        <o:r id="V:Rule23" type="connector" idref="#_x0000_s1148"/>
        <o:r id="V:Rule24" type="connector" idref="#_x0000_s1160"/>
        <o:r id="V:Rule25" type="connector" idref="#_x0000_s1155"/>
        <o:r id="V:Rule26" type="connector" idref="#_x0000_s1140"/>
        <o:r id="V:Rule27" type="connector" idref="#_x0000_s1158"/>
        <o:r id="V:Rule28" type="connector" idref="#_x0000_s1154"/>
        <o:r id="V:Rule29" type="connector" idref="#_x0000_s1124"/>
        <o:r id="V:Rule30" type="connector" idref="#_x0000_s1157"/>
        <o:r id="V:Rule31" type="connector" idref="#_x0000_s1143"/>
        <o:r id="V:Rule32" type="connector" idref="#_x0000_s1139"/>
        <o:r id="V:Rule33" type="connector" idref="#_x0000_s1150"/>
        <o:r id="V:Rule34" type="connector" idref="#_x0000_s1151"/>
        <o:r id="V:Rule35" type="connector" idref="#_x0000_s1123"/>
        <o:r id="V:Rule36" type="connector" idref="#_x0000_s1153"/>
        <o:r id="V:Rule37" type="connector" idref="#_x0000_s1132"/>
        <o:r id="V:Rule38" type="connector" idref="#_x0000_s1146"/>
        <o:r id="V:Rule39" type="connector" idref="#_x0000_s1142"/>
        <o:r id="V:Rule40" type="connector" idref="#_x0000_s1141"/>
        <o:r id="V:Rule41" type="connector" idref="#_x0000_s1152"/>
        <o:r id="V:Rule42" type="connector" idref="#_x0000_s1122"/>
        <o:r id="V:Rule43" type="connector" idref="#_x0000_s1147"/>
        <o:r id="V:Rule44"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C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C6B75"/>
    <w:pPr>
      <w:ind w:left="720"/>
      <w:contextualSpacing/>
    </w:pPr>
  </w:style>
  <w:style w:type="paragraph" w:styleId="Header">
    <w:name w:val="header"/>
    <w:basedOn w:val="Normal"/>
    <w:link w:val="HeaderChar"/>
    <w:uiPriority w:val="99"/>
    <w:unhideWhenUsed/>
    <w:rsid w:val="00C45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C54"/>
  </w:style>
  <w:style w:type="paragraph" w:styleId="Footer">
    <w:name w:val="footer"/>
    <w:basedOn w:val="Normal"/>
    <w:link w:val="FooterChar"/>
    <w:uiPriority w:val="99"/>
    <w:unhideWhenUsed/>
    <w:rsid w:val="00C45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C54"/>
  </w:style>
  <w:style w:type="table" w:styleId="TableGrid">
    <w:name w:val="Table Grid"/>
    <w:basedOn w:val="TableNormal"/>
    <w:uiPriority w:val="59"/>
    <w:rsid w:val="00C80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80C53"/>
    <w:rPr>
      <w:color w:val="808080"/>
    </w:rPr>
  </w:style>
  <w:style w:type="paragraph" w:styleId="BalloonText">
    <w:name w:val="Balloon Text"/>
    <w:basedOn w:val="Normal"/>
    <w:link w:val="BalloonTextChar"/>
    <w:uiPriority w:val="99"/>
    <w:semiHidden/>
    <w:unhideWhenUsed/>
    <w:rsid w:val="00C8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C53"/>
    <w:rPr>
      <w:rFonts w:ascii="Tahoma" w:hAnsi="Tahoma" w:cs="Tahoma"/>
      <w:sz w:val="16"/>
      <w:szCs w:val="16"/>
    </w:rPr>
  </w:style>
  <w:style w:type="table" w:customStyle="1" w:styleId="TableGrid1">
    <w:name w:val="Table Grid1"/>
    <w:basedOn w:val="TableNormal"/>
    <w:next w:val="TableGrid"/>
    <w:uiPriority w:val="59"/>
    <w:rsid w:val="009A0C76"/>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8278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lang val="id-ID"/>
  <c:style val="1"/>
  <c:chart>
    <c:title>
      <c:tx>
        <c:rich>
          <a:bodyPr rot="0" vert="horz"/>
          <a:lstStyle/>
          <a:p>
            <a:pPr>
              <a:defRPr lang="en-US"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Batas Kelas</a:t>
            </a:r>
          </a:p>
        </c:rich>
      </c:tx>
      <c:layout>
        <c:manualLayout>
          <c:xMode val="edge"/>
          <c:yMode val="edge"/>
          <c:x val="0.44568763347177276"/>
          <c:y val="0.91678888315493334"/>
        </c:manualLayout>
      </c:layout>
    </c:title>
    <c:plotArea>
      <c:layout>
        <c:manualLayout>
          <c:layoutTarget val="inner"/>
          <c:xMode val="edge"/>
          <c:yMode val="edge"/>
          <c:x val="0.1327846077452377"/>
          <c:y val="5.7945968701539056E-2"/>
          <c:w val="0.85058337562274211"/>
          <c:h val="0.77211826462868893"/>
        </c:manualLayout>
      </c:layout>
      <c:barChart>
        <c:barDir val="col"/>
        <c:grouping val="clustered"/>
        <c:ser>
          <c:idx val="6"/>
          <c:order val="0"/>
          <c:tx>
            <c:strRef>
              <c:f>Sheet1!$I$1</c:f>
              <c:strCache>
                <c:ptCount val="1"/>
                <c:pt idx="0">
                  <c:v>79,5-85,5</c:v>
                </c:pt>
              </c:strCache>
            </c:strRef>
          </c:tx>
          <c:spPr>
            <a:solidFill>
              <a:schemeClr val="bg1"/>
            </a:solidFill>
            <a:ln w="28575">
              <a:solidFill>
                <a:schemeClr val="tx1"/>
              </a:solidFill>
            </a:ln>
          </c:spPr>
          <c:val>
            <c:numRef>
              <c:f>Sheet1!$I$2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00EA-4E73-8205-4643A7221F4B}"/>
            </c:ext>
          </c:extLst>
        </c:ser>
        <c:ser>
          <c:idx val="7"/>
          <c:order val="1"/>
          <c:tx>
            <c:strRef>
              <c:f>Sheet1!$J$1</c:f>
              <c:strCache>
                <c:ptCount val="1"/>
                <c:pt idx="0">
                  <c:v>85,5-91,5</c:v>
                </c:pt>
              </c:strCache>
            </c:strRef>
          </c:tx>
          <c:spPr>
            <a:solidFill>
              <a:schemeClr val="bg1"/>
            </a:solidFill>
            <a:ln w="28575">
              <a:solidFill>
                <a:schemeClr val="tx1"/>
              </a:solidFill>
            </a:ln>
          </c:spPr>
          <c:val>
            <c:numRef>
              <c:f>Sheet1!$J$2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00EA-4E73-8205-4643A7221F4B}"/>
            </c:ext>
          </c:extLst>
        </c:ser>
        <c:ser>
          <c:idx val="8"/>
          <c:order val="2"/>
          <c:tx>
            <c:strRef>
              <c:f>Sheet1!$K$1</c:f>
              <c:strCache>
                <c:ptCount val="1"/>
                <c:pt idx="0">
                  <c:v>91,5-97,5</c:v>
                </c:pt>
              </c:strCache>
            </c:strRef>
          </c:tx>
          <c:spPr>
            <a:solidFill>
              <a:schemeClr val="bg1"/>
            </a:solidFill>
            <a:ln w="28575">
              <a:solidFill>
                <a:schemeClr val="tx1"/>
              </a:solidFill>
            </a:ln>
          </c:spPr>
          <c:val>
            <c:numRef>
              <c:f>Sheet1!$K$2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00EA-4E73-8205-4643A7221F4B}"/>
            </c:ext>
          </c:extLst>
        </c:ser>
        <c:ser>
          <c:idx val="9"/>
          <c:order val="3"/>
          <c:tx>
            <c:strRef>
              <c:f>Sheet1!$L$1</c:f>
              <c:strCache>
                <c:ptCount val="1"/>
                <c:pt idx="0">
                  <c:v>97,5-103,5</c:v>
                </c:pt>
              </c:strCache>
            </c:strRef>
          </c:tx>
          <c:spPr>
            <a:solidFill>
              <a:schemeClr val="bg1"/>
            </a:solidFill>
            <a:ln w="28575">
              <a:solidFill>
                <a:schemeClr val="tx1"/>
              </a:solidFill>
            </a:ln>
          </c:spPr>
          <c:val>
            <c:numRef>
              <c:f>Sheet1!$L$2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00EA-4E73-8205-4643A7221F4B}"/>
            </c:ext>
          </c:extLst>
        </c:ser>
        <c:ser>
          <c:idx val="0"/>
          <c:order val="4"/>
          <c:tx>
            <c:strRef>
              <c:f>Sheet1!$M$1</c:f>
              <c:strCache>
                <c:ptCount val="1"/>
                <c:pt idx="0">
                  <c:v>103,5-109,5</c:v>
                </c:pt>
              </c:strCache>
            </c:strRef>
          </c:tx>
          <c:spPr>
            <a:solidFill>
              <a:schemeClr val="lt1"/>
            </a:solidFill>
            <a:ln w="25400" cap="flat" cmpd="sng" algn="ctr">
              <a:solidFill>
                <a:schemeClr val="dk1"/>
              </a:solidFill>
              <a:prstDash val="solid"/>
            </a:ln>
            <a:effectLst/>
          </c:spPr>
          <c:val>
            <c:numRef>
              <c:f>Sheet1!$M$2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4-00EA-4E73-8205-4643A7221F4B}"/>
            </c:ext>
          </c:extLst>
        </c:ser>
        <c:ser>
          <c:idx val="1"/>
          <c:order val="5"/>
          <c:tx>
            <c:strRef>
              <c:f>Sheet1!$N$1</c:f>
              <c:strCache>
                <c:ptCount val="1"/>
                <c:pt idx="0">
                  <c:v>109,5-115,5</c:v>
                </c:pt>
              </c:strCache>
            </c:strRef>
          </c:tx>
          <c:spPr>
            <a:solidFill>
              <a:schemeClr val="lt1"/>
            </a:solidFill>
            <a:ln w="25400" cap="flat" cmpd="sng" algn="ctr">
              <a:solidFill>
                <a:schemeClr val="dk1"/>
              </a:solidFill>
              <a:prstDash val="solid"/>
            </a:ln>
            <a:effectLst/>
          </c:spPr>
          <c:val>
            <c:numRef>
              <c:f>Sheet1!$N$2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5-00EA-4E73-8205-4643A7221F4B}"/>
            </c:ext>
          </c:extLst>
        </c:ser>
        <c:ser>
          <c:idx val="2"/>
          <c:order val="6"/>
          <c:tx>
            <c:strRef>
              <c:f>Sheet1!$O$1</c:f>
              <c:strCache>
                <c:ptCount val="1"/>
                <c:pt idx="0">
                  <c:v>115,5-121,5</c:v>
                </c:pt>
              </c:strCache>
            </c:strRef>
          </c:tx>
          <c:spPr>
            <a:solidFill>
              <a:schemeClr val="lt1"/>
            </a:solidFill>
            <a:ln w="25400" cap="flat" cmpd="sng" algn="ctr">
              <a:solidFill>
                <a:schemeClr val="dk1"/>
              </a:solidFill>
              <a:prstDash val="solid"/>
            </a:ln>
            <a:effectLst/>
          </c:spPr>
          <c:val>
            <c:numRef>
              <c:f>Sheet1!$O$2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6-00EA-4E73-8205-4643A7221F4B}"/>
            </c:ext>
          </c:extLst>
        </c:ser>
        <c:ser>
          <c:idx val="3"/>
          <c:order val="7"/>
          <c:tx>
            <c:strRef>
              <c:f>Sheet1!$P$1</c:f>
              <c:strCache>
                <c:ptCount val="1"/>
                <c:pt idx="0">
                  <c:v>121,5-127,5</c:v>
                </c:pt>
              </c:strCache>
            </c:strRef>
          </c:tx>
          <c:spPr>
            <a:solidFill>
              <a:schemeClr val="lt1"/>
            </a:solidFill>
            <a:ln w="25400" cap="flat" cmpd="sng" algn="ctr">
              <a:solidFill>
                <a:schemeClr val="dk1"/>
              </a:solidFill>
              <a:prstDash val="solid"/>
            </a:ln>
            <a:effectLst/>
          </c:spPr>
          <c:val>
            <c:numRef>
              <c:f>Sheet1!$P$2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7-00EA-4E73-8205-4643A7221F4B}"/>
            </c:ext>
          </c:extLst>
        </c:ser>
        <c:gapWidth val="199"/>
        <c:axId val="72635520"/>
        <c:axId val="72670208"/>
      </c:barChart>
      <c:catAx>
        <c:axId val="72635520"/>
        <c:scaling>
          <c:orientation val="minMax"/>
        </c:scaling>
        <c:axPos val="b"/>
        <c:numFmt formatCode="General" sourceLinked="0"/>
        <c:tickLblPos val="nextTo"/>
        <c:txPr>
          <a:bodyPr rot="-60000000" vert="horz"/>
          <a:lstStyle/>
          <a:p>
            <a:pPr>
              <a:defRPr lang="en-US">
                <a:solidFill>
                  <a:schemeClr val="bg1"/>
                </a:solidFill>
              </a:defRPr>
            </a:pPr>
            <a:endParaRPr lang="id-ID"/>
          </a:p>
        </c:txPr>
        <c:crossAx val="72670208"/>
        <c:crosses val="autoZero"/>
        <c:auto val="1"/>
        <c:lblAlgn val="ctr"/>
        <c:lblOffset val="100"/>
        <c:tickLblSkip val="1"/>
      </c:catAx>
      <c:valAx>
        <c:axId val="72670208"/>
        <c:scaling>
          <c:orientation val="minMax"/>
          <c:max val="18"/>
        </c:scaling>
        <c:axPos val="l"/>
        <c:title>
          <c:tx>
            <c:rich>
              <a:bodyPr rot="-5400000" vert="horz"/>
              <a:lstStyle/>
              <a:p>
                <a:pPr>
                  <a:defRPr lang="en-US"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Frekuensi</a:t>
                </a:r>
              </a:p>
            </c:rich>
          </c:tx>
          <c:layout>
            <c:manualLayout>
              <c:xMode val="edge"/>
              <c:yMode val="edge"/>
              <c:x val="2.1292255308003452E-2"/>
              <c:y val="0.27298735775867738"/>
            </c:manualLayout>
          </c:layout>
        </c:title>
        <c:numFmt formatCode="#,##0" sourceLinked="0"/>
        <c:tickLblPos val="nextTo"/>
        <c:txPr>
          <a:bodyPr rot="-60000000" vert="horz"/>
          <a:lstStyle/>
          <a:p>
            <a:pPr>
              <a:defRPr lang="en-US"/>
            </a:pPr>
            <a:endParaRPr lang="id-ID"/>
          </a:p>
        </c:txPr>
        <c:crossAx val="72635520"/>
        <c:crosses val="autoZero"/>
        <c:crossBetween val="between"/>
        <c:majorUnit val="3"/>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title>
      <c:tx>
        <c:rich>
          <a:bodyPr rot="0" vert="horz"/>
          <a:lstStyle/>
          <a:p>
            <a:pPr>
              <a:defRPr lang="en-US" sz="12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Batas Kelas</a:t>
            </a:r>
          </a:p>
        </c:rich>
      </c:tx>
      <c:layout>
        <c:manualLayout>
          <c:xMode val="edge"/>
          <c:yMode val="edge"/>
          <c:x val="0.44568763347177276"/>
          <c:y val="0.91678888315493334"/>
        </c:manualLayout>
      </c:layout>
    </c:title>
    <c:plotArea>
      <c:layout>
        <c:manualLayout>
          <c:layoutTarget val="inner"/>
          <c:xMode val="edge"/>
          <c:yMode val="edge"/>
          <c:x val="0.1327846077452377"/>
          <c:y val="5.7945968701539056E-2"/>
          <c:w val="0.85058337562274189"/>
          <c:h val="0.77211826462869204"/>
        </c:manualLayout>
      </c:layout>
      <c:barChart>
        <c:barDir val="col"/>
        <c:grouping val="clustered"/>
        <c:ser>
          <c:idx val="6"/>
          <c:order val="0"/>
          <c:tx>
            <c:strRef>
              <c:f>Sheet1!$I$1</c:f>
              <c:strCache>
                <c:ptCount val="1"/>
                <c:pt idx="0">
                  <c:v>81,5-88,5</c:v>
                </c:pt>
              </c:strCache>
            </c:strRef>
          </c:tx>
          <c:spPr>
            <a:solidFill>
              <a:schemeClr val="bg1"/>
            </a:solidFill>
            <a:ln w="28575">
              <a:solidFill>
                <a:schemeClr val="tx1"/>
              </a:solidFill>
            </a:ln>
          </c:spPr>
          <c:val>
            <c:numRef>
              <c:f>Sheet1!$I$2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25D6-4EEA-93E2-2D272CC4D3D0}"/>
            </c:ext>
          </c:extLst>
        </c:ser>
        <c:ser>
          <c:idx val="7"/>
          <c:order val="1"/>
          <c:tx>
            <c:strRef>
              <c:f>Sheet1!$J$1</c:f>
              <c:strCache>
                <c:ptCount val="1"/>
                <c:pt idx="0">
                  <c:v>88,5-95,5</c:v>
                </c:pt>
              </c:strCache>
            </c:strRef>
          </c:tx>
          <c:spPr>
            <a:solidFill>
              <a:schemeClr val="bg1"/>
            </a:solidFill>
            <a:ln w="28575">
              <a:solidFill>
                <a:schemeClr val="tx1"/>
              </a:solidFill>
            </a:ln>
          </c:spPr>
          <c:val>
            <c:numRef>
              <c:f>Sheet1!$J$2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1-25D6-4EEA-93E2-2D272CC4D3D0}"/>
            </c:ext>
          </c:extLst>
        </c:ser>
        <c:ser>
          <c:idx val="8"/>
          <c:order val="2"/>
          <c:tx>
            <c:strRef>
              <c:f>Sheet1!$K$1</c:f>
              <c:strCache>
                <c:ptCount val="1"/>
                <c:pt idx="0">
                  <c:v>95,5-102,5</c:v>
                </c:pt>
              </c:strCache>
            </c:strRef>
          </c:tx>
          <c:spPr>
            <a:solidFill>
              <a:schemeClr val="bg1"/>
            </a:solidFill>
            <a:ln w="28575">
              <a:solidFill>
                <a:schemeClr val="tx1"/>
              </a:solidFill>
            </a:ln>
          </c:spPr>
          <c:val>
            <c:numRef>
              <c:f>Sheet1!$K$2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2-25D6-4EEA-93E2-2D272CC4D3D0}"/>
            </c:ext>
          </c:extLst>
        </c:ser>
        <c:ser>
          <c:idx val="9"/>
          <c:order val="3"/>
          <c:tx>
            <c:strRef>
              <c:f>Sheet1!$L$1</c:f>
              <c:strCache>
                <c:ptCount val="1"/>
                <c:pt idx="0">
                  <c:v>102,5-109,5</c:v>
                </c:pt>
              </c:strCache>
            </c:strRef>
          </c:tx>
          <c:spPr>
            <a:solidFill>
              <a:schemeClr val="bg1"/>
            </a:solidFill>
            <a:ln w="28575">
              <a:solidFill>
                <a:schemeClr val="tx1"/>
              </a:solidFill>
            </a:ln>
          </c:spPr>
          <c:val>
            <c:numRef>
              <c:f>Sheet1!$L$2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3-25D6-4EEA-93E2-2D272CC4D3D0}"/>
            </c:ext>
          </c:extLst>
        </c:ser>
        <c:ser>
          <c:idx val="0"/>
          <c:order val="4"/>
          <c:tx>
            <c:strRef>
              <c:f>Sheet1!$M$1</c:f>
              <c:strCache>
                <c:ptCount val="1"/>
                <c:pt idx="0">
                  <c:v>109,5-116,5</c:v>
                </c:pt>
              </c:strCache>
            </c:strRef>
          </c:tx>
          <c:spPr>
            <a:solidFill>
              <a:schemeClr val="lt1"/>
            </a:solidFill>
            <a:ln w="25400" cap="flat" cmpd="sng" algn="ctr">
              <a:solidFill>
                <a:schemeClr val="dk1"/>
              </a:solidFill>
              <a:prstDash val="solid"/>
            </a:ln>
            <a:effectLst/>
          </c:spPr>
          <c:val>
            <c:numRef>
              <c:f>Sheet1!$M$2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4-25D6-4EEA-93E2-2D272CC4D3D0}"/>
            </c:ext>
          </c:extLst>
        </c:ser>
        <c:ser>
          <c:idx val="1"/>
          <c:order val="5"/>
          <c:tx>
            <c:strRef>
              <c:f>Sheet1!$N$1</c:f>
              <c:strCache>
                <c:ptCount val="1"/>
                <c:pt idx="0">
                  <c:v>116,5-123,5</c:v>
                </c:pt>
              </c:strCache>
            </c:strRef>
          </c:tx>
          <c:spPr>
            <a:solidFill>
              <a:schemeClr val="lt1"/>
            </a:solidFill>
            <a:ln w="25400" cap="flat" cmpd="sng" algn="ctr">
              <a:solidFill>
                <a:schemeClr val="dk1"/>
              </a:solidFill>
              <a:prstDash val="solid"/>
            </a:ln>
            <a:effectLst/>
          </c:spPr>
          <c:val>
            <c:numRef>
              <c:f>Sheet1!$N$2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5-25D6-4EEA-93E2-2D272CC4D3D0}"/>
            </c:ext>
          </c:extLst>
        </c:ser>
        <c:ser>
          <c:idx val="2"/>
          <c:order val="6"/>
          <c:tx>
            <c:strRef>
              <c:f>Sheet1!$O$1</c:f>
              <c:strCache>
                <c:ptCount val="1"/>
                <c:pt idx="0">
                  <c:v>123,5-130,5</c:v>
                </c:pt>
              </c:strCache>
            </c:strRef>
          </c:tx>
          <c:spPr>
            <a:solidFill>
              <a:schemeClr val="lt1"/>
            </a:solidFill>
            <a:ln w="25400" cap="flat" cmpd="sng" algn="ctr">
              <a:solidFill>
                <a:schemeClr val="dk1"/>
              </a:solidFill>
              <a:prstDash val="solid"/>
            </a:ln>
            <a:effectLst/>
          </c:spPr>
          <c:val>
            <c:numRef>
              <c:f>Sheet1!$O$2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6-25D6-4EEA-93E2-2D272CC4D3D0}"/>
            </c:ext>
          </c:extLst>
        </c:ser>
        <c:gapWidth val="199"/>
        <c:axId val="62675584"/>
        <c:axId val="62681472"/>
      </c:barChart>
      <c:catAx>
        <c:axId val="62675584"/>
        <c:scaling>
          <c:orientation val="minMax"/>
        </c:scaling>
        <c:axPos val="b"/>
        <c:numFmt formatCode="General" sourceLinked="0"/>
        <c:tickLblPos val="nextTo"/>
        <c:txPr>
          <a:bodyPr rot="-60000000" vert="horz"/>
          <a:lstStyle/>
          <a:p>
            <a:pPr>
              <a:defRPr lang="en-US">
                <a:solidFill>
                  <a:schemeClr val="bg1"/>
                </a:solidFill>
              </a:defRPr>
            </a:pPr>
            <a:endParaRPr lang="id-ID"/>
          </a:p>
        </c:txPr>
        <c:crossAx val="62681472"/>
        <c:crosses val="autoZero"/>
        <c:auto val="1"/>
        <c:lblAlgn val="ctr"/>
        <c:lblOffset val="100"/>
        <c:tickLblSkip val="1"/>
      </c:catAx>
      <c:valAx>
        <c:axId val="62681472"/>
        <c:scaling>
          <c:orientation val="minMax"/>
          <c:max val="18"/>
        </c:scaling>
        <c:axPos val="l"/>
        <c:title>
          <c:tx>
            <c:rich>
              <a:bodyPr rot="-5400000" vert="horz"/>
              <a:lstStyle/>
              <a:p>
                <a:pPr>
                  <a:defRPr lang="en-US"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Frekuensi</a:t>
                </a:r>
              </a:p>
            </c:rich>
          </c:tx>
          <c:layout>
            <c:manualLayout>
              <c:xMode val="edge"/>
              <c:yMode val="edge"/>
              <c:x val="3.3792322834645672E-2"/>
              <c:y val="0.27298734997191132"/>
            </c:manualLayout>
          </c:layout>
        </c:title>
        <c:numFmt formatCode="#,##0" sourceLinked="0"/>
        <c:tickLblPos val="nextTo"/>
        <c:txPr>
          <a:bodyPr rot="-60000000" vert="horz"/>
          <a:lstStyle/>
          <a:p>
            <a:pPr>
              <a:defRPr lang="en-US"/>
            </a:pPr>
            <a:endParaRPr lang="id-ID"/>
          </a:p>
        </c:txPr>
        <c:crossAx val="62675584"/>
        <c:crosses val="autoZero"/>
        <c:crossBetween val="between"/>
        <c:majorUnit val="3"/>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200" b="0" i="0" baseline="0"/>
              <a:t>Ŷ = </a:t>
            </a:r>
            <a:r>
              <a:rPr lang="id-ID" sz="1200" b="0" i="0" baseline="0"/>
              <a:t>4,28</a:t>
            </a:r>
            <a:r>
              <a:rPr lang="en-US" sz="1200" b="0" i="0" baseline="0"/>
              <a:t> + </a:t>
            </a:r>
            <a:r>
              <a:rPr lang="id-ID" sz="1200" b="0" i="0" baseline="0"/>
              <a:t>0,95X</a:t>
            </a:r>
            <a:endParaRPr lang="en-US" sz="1200" b="0" i="0" baseline="0"/>
          </a:p>
        </c:rich>
      </c:tx>
      <c:layout>
        <c:manualLayout>
          <c:xMode val="edge"/>
          <c:yMode val="edge"/>
          <c:x val="0.26391522858116523"/>
          <c:y val="0.18110707556891356"/>
        </c:manualLayout>
      </c:layout>
    </c:title>
    <c:plotArea>
      <c:layout>
        <c:manualLayout>
          <c:layoutTarget val="inner"/>
          <c:xMode val="edge"/>
          <c:yMode val="edge"/>
          <c:x val="0.15630821472240136"/>
          <c:y val="7.8716796800665845E-2"/>
          <c:w val="0.74015951988206652"/>
          <c:h val="0.66649576515570763"/>
        </c:manualLayout>
      </c:layout>
      <c:scatterChart>
        <c:scatterStyle val="lineMarker"/>
        <c:ser>
          <c:idx val="0"/>
          <c:order val="0"/>
          <c:tx>
            <c:strRef>
              <c:f>Sheet1!$B$1</c:f>
              <c:strCache>
                <c:ptCount val="1"/>
                <c:pt idx="0">
                  <c:v>Y-Values</c:v>
                </c:pt>
              </c:strCache>
            </c:strRef>
          </c:tx>
          <c:spPr>
            <a:ln w="28575">
              <a:noFill/>
            </a:ln>
          </c:spPr>
          <c:trendline>
            <c:trendlineType val="linear"/>
            <c:forward val="2"/>
          </c:trendline>
          <c:xVal>
            <c:numRef>
              <c:f>Sheet1!$A$2:$A$66</c:f>
              <c:numCache>
                <c:formatCode>General</c:formatCode>
                <c:ptCount val="65"/>
                <c:pt idx="0">
                  <c:v>82</c:v>
                </c:pt>
                <c:pt idx="1">
                  <c:v>88</c:v>
                </c:pt>
                <c:pt idx="2">
                  <c:v>89</c:v>
                </c:pt>
                <c:pt idx="3">
                  <c:v>91</c:v>
                </c:pt>
                <c:pt idx="4">
                  <c:v>91</c:v>
                </c:pt>
                <c:pt idx="5">
                  <c:v>93</c:v>
                </c:pt>
                <c:pt idx="6">
                  <c:v>94</c:v>
                </c:pt>
                <c:pt idx="7">
                  <c:v>96</c:v>
                </c:pt>
                <c:pt idx="8">
                  <c:v>96</c:v>
                </c:pt>
                <c:pt idx="9">
                  <c:v>96</c:v>
                </c:pt>
                <c:pt idx="10">
                  <c:v>98</c:v>
                </c:pt>
                <c:pt idx="11">
                  <c:v>100</c:v>
                </c:pt>
                <c:pt idx="12">
                  <c:v>102</c:v>
                </c:pt>
                <c:pt idx="13">
                  <c:v>103</c:v>
                </c:pt>
                <c:pt idx="14">
                  <c:v>104</c:v>
                </c:pt>
                <c:pt idx="15">
                  <c:v>104</c:v>
                </c:pt>
                <c:pt idx="16">
                  <c:v>105</c:v>
                </c:pt>
                <c:pt idx="17">
                  <c:v>105</c:v>
                </c:pt>
                <c:pt idx="18">
                  <c:v>105</c:v>
                </c:pt>
                <c:pt idx="19">
                  <c:v>105</c:v>
                </c:pt>
                <c:pt idx="20">
                  <c:v>108</c:v>
                </c:pt>
                <c:pt idx="21">
                  <c:v>108</c:v>
                </c:pt>
                <c:pt idx="22">
                  <c:v>109</c:v>
                </c:pt>
                <c:pt idx="23">
                  <c:v>109</c:v>
                </c:pt>
                <c:pt idx="24">
                  <c:v>109</c:v>
                </c:pt>
                <c:pt idx="25">
                  <c:v>109</c:v>
                </c:pt>
                <c:pt idx="26">
                  <c:v>109</c:v>
                </c:pt>
                <c:pt idx="27">
                  <c:v>109</c:v>
                </c:pt>
                <c:pt idx="28">
                  <c:v>110</c:v>
                </c:pt>
                <c:pt idx="29">
                  <c:v>110</c:v>
                </c:pt>
                <c:pt idx="30">
                  <c:v>112</c:v>
                </c:pt>
                <c:pt idx="31">
                  <c:v>113</c:v>
                </c:pt>
                <c:pt idx="32">
                  <c:v>114</c:v>
                </c:pt>
                <c:pt idx="33">
                  <c:v>114</c:v>
                </c:pt>
                <c:pt idx="34">
                  <c:v>114</c:v>
                </c:pt>
                <c:pt idx="35">
                  <c:v>115</c:v>
                </c:pt>
                <c:pt idx="36">
                  <c:v>115</c:v>
                </c:pt>
                <c:pt idx="37">
                  <c:v>115</c:v>
                </c:pt>
                <c:pt idx="38">
                  <c:v>116</c:v>
                </c:pt>
                <c:pt idx="39">
                  <c:v>117</c:v>
                </c:pt>
                <c:pt idx="40">
                  <c:v>117</c:v>
                </c:pt>
                <c:pt idx="41">
                  <c:v>118</c:v>
                </c:pt>
                <c:pt idx="42">
                  <c:v>118</c:v>
                </c:pt>
                <c:pt idx="43">
                  <c:v>119</c:v>
                </c:pt>
                <c:pt idx="44">
                  <c:v>120</c:v>
                </c:pt>
                <c:pt idx="45">
                  <c:v>120</c:v>
                </c:pt>
                <c:pt idx="46">
                  <c:v>120</c:v>
                </c:pt>
                <c:pt idx="47">
                  <c:v>123</c:v>
                </c:pt>
                <c:pt idx="48">
                  <c:v>123</c:v>
                </c:pt>
                <c:pt idx="49">
                  <c:v>124</c:v>
                </c:pt>
                <c:pt idx="50">
                  <c:v>130</c:v>
                </c:pt>
                <c:pt idx="51">
                  <c:v>4.28</c:v>
                </c:pt>
              </c:numCache>
            </c:numRef>
          </c:xVal>
          <c:yVal>
            <c:numRef>
              <c:f>Sheet1!$B$2:$B$66</c:f>
              <c:numCache>
                <c:formatCode>General</c:formatCode>
                <c:ptCount val="65"/>
                <c:pt idx="0">
                  <c:v>80</c:v>
                </c:pt>
                <c:pt idx="1">
                  <c:v>84</c:v>
                </c:pt>
                <c:pt idx="2">
                  <c:v>87</c:v>
                </c:pt>
                <c:pt idx="3">
                  <c:v>88</c:v>
                </c:pt>
                <c:pt idx="4">
                  <c:v>90</c:v>
                </c:pt>
                <c:pt idx="5">
                  <c:v>92</c:v>
                </c:pt>
                <c:pt idx="6">
                  <c:v>92</c:v>
                </c:pt>
                <c:pt idx="7">
                  <c:v>99</c:v>
                </c:pt>
                <c:pt idx="8">
                  <c:v>99</c:v>
                </c:pt>
                <c:pt idx="9">
                  <c:v>100</c:v>
                </c:pt>
                <c:pt idx="10">
                  <c:v>100</c:v>
                </c:pt>
                <c:pt idx="11">
                  <c:v>101</c:v>
                </c:pt>
                <c:pt idx="12">
                  <c:v>101</c:v>
                </c:pt>
                <c:pt idx="13">
                  <c:v>102</c:v>
                </c:pt>
                <c:pt idx="14">
                  <c:v>103</c:v>
                </c:pt>
                <c:pt idx="15">
                  <c:v>104</c:v>
                </c:pt>
                <c:pt idx="16">
                  <c:v>104</c:v>
                </c:pt>
                <c:pt idx="17">
                  <c:v>105</c:v>
                </c:pt>
                <c:pt idx="18">
                  <c:v>105</c:v>
                </c:pt>
                <c:pt idx="19">
                  <c:v>105</c:v>
                </c:pt>
                <c:pt idx="20">
                  <c:v>106</c:v>
                </c:pt>
                <c:pt idx="21">
                  <c:v>106</c:v>
                </c:pt>
                <c:pt idx="22">
                  <c:v>107</c:v>
                </c:pt>
                <c:pt idx="23">
                  <c:v>107</c:v>
                </c:pt>
                <c:pt idx="24">
                  <c:v>107</c:v>
                </c:pt>
                <c:pt idx="25">
                  <c:v>109</c:v>
                </c:pt>
                <c:pt idx="26">
                  <c:v>109</c:v>
                </c:pt>
                <c:pt idx="27">
                  <c:v>109</c:v>
                </c:pt>
                <c:pt idx="28">
                  <c:v>109</c:v>
                </c:pt>
                <c:pt idx="29">
                  <c:v>110</c:v>
                </c:pt>
                <c:pt idx="30">
                  <c:v>110</c:v>
                </c:pt>
                <c:pt idx="31">
                  <c:v>112</c:v>
                </c:pt>
                <c:pt idx="32">
                  <c:v>112</c:v>
                </c:pt>
                <c:pt idx="33">
                  <c:v>113</c:v>
                </c:pt>
                <c:pt idx="34">
                  <c:v>113</c:v>
                </c:pt>
                <c:pt idx="35">
                  <c:v>113</c:v>
                </c:pt>
                <c:pt idx="36">
                  <c:v>113</c:v>
                </c:pt>
                <c:pt idx="37">
                  <c:v>114</c:v>
                </c:pt>
                <c:pt idx="38">
                  <c:v>115</c:v>
                </c:pt>
                <c:pt idx="39">
                  <c:v>116</c:v>
                </c:pt>
                <c:pt idx="40">
                  <c:v>116</c:v>
                </c:pt>
                <c:pt idx="41">
                  <c:v>116</c:v>
                </c:pt>
                <c:pt idx="42">
                  <c:v>116</c:v>
                </c:pt>
                <c:pt idx="43">
                  <c:v>116</c:v>
                </c:pt>
                <c:pt idx="44">
                  <c:v>117</c:v>
                </c:pt>
                <c:pt idx="45">
                  <c:v>117</c:v>
                </c:pt>
                <c:pt idx="46">
                  <c:v>120</c:v>
                </c:pt>
                <c:pt idx="47">
                  <c:v>121</c:v>
                </c:pt>
                <c:pt idx="48">
                  <c:v>121</c:v>
                </c:pt>
                <c:pt idx="49">
                  <c:v>123</c:v>
                </c:pt>
                <c:pt idx="50">
                  <c:v>125</c:v>
                </c:pt>
                <c:pt idx="51">
                  <c:v>4.28</c:v>
                </c:pt>
              </c:numCache>
            </c:numRef>
          </c:yVal>
          <c:extLst xmlns:c16r2="http://schemas.microsoft.com/office/drawing/2015/06/chart">
            <c:ext xmlns:c16="http://schemas.microsoft.com/office/drawing/2014/chart" uri="{C3380CC4-5D6E-409C-BE32-E72D297353CC}">
              <c16:uniqueId val="{00000000-7DC8-456A-B1EC-22372D4A73AA}"/>
            </c:ext>
          </c:extLst>
        </c:ser>
        <c:axId val="63744256"/>
        <c:axId val="63746048"/>
      </c:scatterChart>
      <c:valAx>
        <c:axId val="63744256"/>
        <c:scaling>
          <c:orientation val="minMax"/>
        </c:scaling>
        <c:axPos val="b"/>
        <c:numFmt formatCode="General" sourceLinked="1"/>
        <c:tickLblPos val="nextTo"/>
        <c:crossAx val="63746048"/>
        <c:crosses val="autoZero"/>
        <c:crossBetween val="midCat"/>
      </c:valAx>
      <c:valAx>
        <c:axId val="63746048"/>
        <c:scaling>
          <c:orientation val="minMax"/>
        </c:scaling>
        <c:axPos val="l"/>
        <c:majorGridlines/>
        <c:minorGridlines/>
        <c:numFmt formatCode="General" sourceLinked="1"/>
        <c:tickLblPos val="nextTo"/>
        <c:crossAx val="63744256"/>
        <c:crosses val="autoZero"/>
        <c:crossBetween val="midCat"/>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0.13039</cdr:x>
      <cdr:y>0.83993</cdr:y>
    </cdr:from>
    <cdr:to>
      <cdr:x>1</cdr:x>
      <cdr:y>0.98162</cdr:y>
    </cdr:to>
    <cdr:sp macro="" textlink="">
      <cdr:nvSpPr>
        <cdr:cNvPr id="3" name="Rectangle 2"/>
        <cdr:cNvSpPr/>
      </cdr:nvSpPr>
      <cdr:spPr>
        <a:xfrm xmlns:a="http://schemas.openxmlformats.org/drawingml/2006/main">
          <a:off x="597137" y="2018217"/>
          <a:ext cx="3982483" cy="34045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sz="800" baseline="0">
              <a:solidFill>
                <a:sysClr val="windowText" lastClr="000000"/>
              </a:solidFill>
            </a:rPr>
            <a:t>        79,5</a:t>
          </a:r>
          <a:r>
            <a:rPr lang="en-US" sz="800" baseline="0">
              <a:solidFill>
                <a:sysClr val="windowText" lastClr="000000"/>
              </a:solidFill>
            </a:rPr>
            <a:t>  </a:t>
          </a:r>
          <a:r>
            <a:rPr lang="id-ID" sz="800" baseline="0">
              <a:solidFill>
                <a:sysClr val="windowText" lastClr="000000"/>
              </a:solidFill>
            </a:rPr>
            <a:t> </a:t>
          </a:r>
          <a:r>
            <a:rPr lang="en-US" sz="800" baseline="0">
              <a:solidFill>
                <a:sysClr val="windowText" lastClr="000000"/>
              </a:solidFill>
            </a:rPr>
            <a:t> </a:t>
          </a:r>
          <a:r>
            <a:rPr lang="id-ID" sz="800" baseline="0">
              <a:solidFill>
                <a:sysClr val="windowText" lastClr="000000"/>
              </a:solidFill>
            </a:rPr>
            <a:t> </a:t>
          </a:r>
          <a:r>
            <a:rPr lang="en-US" sz="800" baseline="0">
              <a:solidFill>
                <a:sysClr val="windowText" lastClr="000000"/>
              </a:solidFill>
            </a:rPr>
            <a:t> </a:t>
          </a:r>
          <a:r>
            <a:rPr lang="id-ID" sz="800" baseline="0">
              <a:solidFill>
                <a:sysClr val="windowText" lastClr="000000"/>
              </a:solidFill>
            </a:rPr>
            <a:t> 85,5 </a:t>
          </a:r>
          <a:r>
            <a:rPr lang="en-US" sz="800" baseline="0">
              <a:solidFill>
                <a:sysClr val="windowText" lastClr="000000"/>
              </a:solidFill>
            </a:rPr>
            <a:t>      </a:t>
          </a:r>
          <a:r>
            <a:rPr lang="id-ID" sz="800" baseline="0">
              <a:solidFill>
                <a:sysClr val="windowText" lastClr="000000"/>
              </a:solidFill>
            </a:rPr>
            <a:t> 92,5</a:t>
          </a:r>
          <a:r>
            <a:rPr lang="en-US" sz="800" baseline="0">
              <a:solidFill>
                <a:sysClr val="windowText" lastClr="000000"/>
              </a:solidFill>
            </a:rPr>
            <a:t>        </a:t>
          </a:r>
          <a:r>
            <a:rPr lang="id-ID" sz="800" baseline="0">
              <a:solidFill>
                <a:sysClr val="windowText" lastClr="000000"/>
              </a:solidFill>
            </a:rPr>
            <a:t> 97,5      103,5       109,5     115,5     121,5</a:t>
          </a:r>
          <a:r>
            <a:rPr lang="en-US" sz="800" baseline="0">
              <a:solidFill>
                <a:sysClr val="windowText" lastClr="000000"/>
              </a:solidFill>
            </a:rPr>
            <a:t>      127,5</a:t>
          </a:r>
          <a:endParaRPr lang="en-US" sz="800">
            <a:solidFill>
              <a:sysClr val="windowText" lastClr="000000"/>
            </a:solidFill>
          </a:endParaRPr>
        </a:p>
      </cdr:txBody>
    </cdr:sp>
  </cdr:relSizeAnchor>
  <cdr:relSizeAnchor xmlns:cdr="http://schemas.openxmlformats.org/drawingml/2006/chartDrawing">
    <cdr:from>
      <cdr:x>0.13973</cdr:x>
      <cdr:y>0.7993</cdr:y>
    </cdr:from>
    <cdr:to>
      <cdr:x>0.18331</cdr:x>
      <cdr:y>0.91349</cdr:y>
    </cdr:to>
    <cdr:pic>
      <cdr:nvPicPr>
        <cdr:cNvPr id="5" name="Picture 4"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xmlns="" val="0"/>
            </a:ext>
          </a:extLst>
        </a:blip>
        <a:srcRect xmlns:a="http://schemas.openxmlformats.org/drawingml/2006/main"/>
        <a:stretch xmlns:a="http://schemas.openxmlformats.org/drawingml/2006/main">
          <a:fillRect/>
        </a:stretch>
      </cdr:blipFill>
      <cdr:spPr bwMode="auto">
        <a:xfrm xmlns:a="http://schemas.openxmlformats.org/drawingml/2006/main">
          <a:off x="640168" y="1860696"/>
          <a:ext cx="199678" cy="26581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0.13973</cdr:x>
      <cdr:y>0.7993</cdr:y>
    </cdr:from>
    <cdr:to>
      <cdr:x>0.18331</cdr:x>
      <cdr:y>0.91349</cdr:y>
    </cdr:to>
    <cdr:pic>
      <cdr:nvPicPr>
        <cdr:cNvPr id="7" name="Picture 4"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xmlns="" val="0"/>
            </a:ext>
          </a:extLst>
        </a:blip>
        <a:srcRect xmlns:a="http://schemas.openxmlformats.org/drawingml/2006/main"/>
        <a:stretch xmlns:a="http://schemas.openxmlformats.org/drawingml/2006/main">
          <a:fillRect/>
        </a:stretch>
      </cdr:blipFill>
      <cdr:spPr bwMode="auto">
        <a:xfrm xmlns:a="http://schemas.openxmlformats.org/drawingml/2006/main">
          <a:off x="640168" y="1860696"/>
          <a:ext cx="199678" cy="26581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0.13973</cdr:x>
      <cdr:y>0.7993</cdr:y>
    </cdr:from>
    <cdr:to>
      <cdr:x>0.18331</cdr:x>
      <cdr:y>0.91349</cdr:y>
    </cdr:to>
    <cdr:pic>
      <cdr:nvPicPr>
        <cdr:cNvPr id="9" name="Picture 4"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xmlns="" val="0"/>
            </a:ext>
          </a:extLst>
        </a:blip>
        <a:srcRect xmlns:a="http://schemas.openxmlformats.org/drawingml/2006/main"/>
        <a:stretch xmlns:a="http://schemas.openxmlformats.org/drawingml/2006/main">
          <a:fillRect/>
        </a:stretch>
      </cdr:blipFill>
      <cdr:spPr bwMode="auto">
        <a:xfrm xmlns:a="http://schemas.openxmlformats.org/drawingml/2006/main">
          <a:off x="640168" y="1860696"/>
          <a:ext cx="199678" cy="26581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0.13039</cdr:x>
      <cdr:y>0.83993</cdr:y>
    </cdr:from>
    <cdr:to>
      <cdr:x>1</cdr:x>
      <cdr:y>0.98162</cdr:y>
    </cdr:to>
    <cdr:sp macro="" textlink="">
      <cdr:nvSpPr>
        <cdr:cNvPr id="3" name="Rectangle 2"/>
        <cdr:cNvSpPr/>
      </cdr:nvSpPr>
      <cdr:spPr>
        <a:xfrm xmlns:a="http://schemas.openxmlformats.org/drawingml/2006/main">
          <a:off x="597137" y="2018217"/>
          <a:ext cx="3982483" cy="34045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sz="800" baseline="0">
              <a:solidFill>
                <a:sysClr val="windowText" lastClr="000000"/>
              </a:solidFill>
            </a:rPr>
            <a:t>           81,5</a:t>
          </a:r>
          <a:r>
            <a:rPr lang="en-US" sz="800" baseline="0">
              <a:solidFill>
                <a:sysClr val="windowText" lastClr="000000"/>
              </a:solidFill>
            </a:rPr>
            <a:t> </a:t>
          </a:r>
          <a:r>
            <a:rPr lang="id-ID" sz="800" baseline="0">
              <a:solidFill>
                <a:sysClr val="windowText" lastClr="000000"/>
              </a:solidFill>
            </a:rPr>
            <a:t>   </a:t>
          </a:r>
          <a:r>
            <a:rPr lang="en-US" sz="800" baseline="0">
              <a:solidFill>
                <a:sysClr val="windowText" lastClr="000000"/>
              </a:solidFill>
            </a:rPr>
            <a:t>  </a:t>
          </a:r>
          <a:r>
            <a:rPr lang="id-ID" sz="800" baseline="0">
              <a:solidFill>
                <a:sysClr val="windowText" lastClr="000000"/>
              </a:solidFill>
            </a:rPr>
            <a:t>  85,5</a:t>
          </a:r>
          <a:r>
            <a:rPr lang="en-US" sz="800" baseline="0">
              <a:solidFill>
                <a:sysClr val="windowText" lastClr="000000"/>
              </a:solidFill>
            </a:rPr>
            <a:t>     </a:t>
          </a:r>
          <a:r>
            <a:rPr lang="id-ID" sz="800" baseline="0">
              <a:solidFill>
                <a:sysClr val="windowText" lastClr="000000"/>
              </a:solidFill>
            </a:rPr>
            <a:t>     95,5         102,5          109,5       116,5      123,5      130,5</a:t>
          </a:r>
          <a:endParaRPr lang="en-US" sz="800">
            <a:solidFill>
              <a:sysClr val="windowText" lastClr="000000"/>
            </a:solidFill>
          </a:endParaRPr>
        </a:p>
      </cdr:txBody>
    </cdr:sp>
  </cdr:relSizeAnchor>
  <cdr:relSizeAnchor xmlns:cdr="http://schemas.openxmlformats.org/drawingml/2006/chartDrawing">
    <cdr:from>
      <cdr:x>0.13973</cdr:x>
      <cdr:y>0.7993</cdr:y>
    </cdr:from>
    <cdr:to>
      <cdr:x>0.18331</cdr:x>
      <cdr:y>0.91349</cdr:y>
    </cdr:to>
    <cdr:pic>
      <cdr:nvPicPr>
        <cdr:cNvPr id="5" name="Picture 4"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xmlns="" val="0"/>
            </a:ext>
          </a:extLst>
        </a:blip>
        <a:srcRect xmlns:a="http://schemas.openxmlformats.org/drawingml/2006/main"/>
        <a:stretch xmlns:a="http://schemas.openxmlformats.org/drawingml/2006/main">
          <a:fillRect/>
        </a:stretch>
      </cdr:blipFill>
      <cdr:spPr bwMode="auto">
        <a:xfrm xmlns:a="http://schemas.openxmlformats.org/drawingml/2006/main">
          <a:off x="640168" y="1860696"/>
          <a:ext cx="199678" cy="26581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0.13973</cdr:x>
      <cdr:y>0.7993</cdr:y>
    </cdr:from>
    <cdr:to>
      <cdr:x>0.18331</cdr:x>
      <cdr:y>0.91349</cdr:y>
    </cdr:to>
    <cdr:pic>
      <cdr:nvPicPr>
        <cdr:cNvPr id="7" name="Picture 4"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xmlns="" val="0"/>
            </a:ext>
          </a:extLst>
        </a:blip>
        <a:srcRect xmlns:a="http://schemas.openxmlformats.org/drawingml/2006/main"/>
        <a:stretch xmlns:a="http://schemas.openxmlformats.org/drawingml/2006/main">
          <a:fillRect/>
        </a:stretch>
      </cdr:blipFill>
      <cdr:spPr bwMode="auto">
        <a:xfrm xmlns:a="http://schemas.openxmlformats.org/drawingml/2006/main">
          <a:off x="640168" y="1860696"/>
          <a:ext cx="199678" cy="26581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0.13973</cdr:x>
      <cdr:y>0.7993</cdr:y>
    </cdr:from>
    <cdr:to>
      <cdr:x>0.18331</cdr:x>
      <cdr:y>0.91349</cdr:y>
    </cdr:to>
    <cdr:pic>
      <cdr:nvPicPr>
        <cdr:cNvPr id="9" name="Picture 4"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xmlns="" val="0"/>
            </a:ext>
          </a:extLst>
        </a:blip>
        <a:srcRect xmlns:a="http://schemas.openxmlformats.org/drawingml/2006/main"/>
        <a:stretch xmlns:a="http://schemas.openxmlformats.org/drawingml/2006/main">
          <a:fillRect/>
        </a:stretch>
      </cdr:blipFill>
      <cdr:spPr bwMode="auto">
        <a:xfrm xmlns:a="http://schemas.openxmlformats.org/drawingml/2006/main">
          <a:off x="640168" y="1860696"/>
          <a:ext cx="199678" cy="26581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3.xml><?xml version="1.0" encoding="utf-8"?>
<c:userShapes xmlns:c="http://schemas.openxmlformats.org/drawingml/2006/chart">
  <cdr:relSizeAnchor xmlns:cdr="http://schemas.openxmlformats.org/drawingml/2006/chartDrawing">
    <cdr:from>
      <cdr:x>0.01665</cdr:x>
      <cdr:y>0.07234</cdr:y>
    </cdr:from>
    <cdr:to>
      <cdr:x>0.08442</cdr:x>
      <cdr:y>1</cdr:y>
    </cdr:to>
    <cdr:sp macro="" textlink="">
      <cdr:nvSpPr>
        <cdr:cNvPr id="3" name="TextBox 2"/>
        <cdr:cNvSpPr txBox="1"/>
      </cdr:nvSpPr>
      <cdr:spPr>
        <a:xfrm xmlns:a="http://schemas.openxmlformats.org/drawingml/2006/main" rot="16200000">
          <a:off x="-955194" y="1203080"/>
          <a:ext cx="2317898" cy="2732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id-ID" sz="1100" b="1"/>
            <a:t>Motivasi Belajar</a:t>
          </a:r>
        </a:p>
      </cdr:txBody>
    </cdr:sp>
  </cdr:relSizeAnchor>
  <cdr:relSizeAnchor xmlns:cdr="http://schemas.openxmlformats.org/drawingml/2006/chartDrawing">
    <cdr:from>
      <cdr:x>0.19833</cdr:x>
      <cdr:y>0.86278</cdr:y>
    </cdr:from>
    <cdr:to>
      <cdr:x>0.78358</cdr:x>
      <cdr:y>0.93192</cdr:y>
    </cdr:to>
    <cdr:sp macro="" textlink="">
      <cdr:nvSpPr>
        <cdr:cNvPr id="4" name="TextBox 3"/>
        <cdr:cNvSpPr txBox="1"/>
      </cdr:nvSpPr>
      <cdr:spPr>
        <a:xfrm xmlns:a="http://schemas.openxmlformats.org/drawingml/2006/main">
          <a:off x="799657" y="2155788"/>
          <a:ext cx="2359702" cy="17274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id-ID" sz="1100" b="1"/>
            <a:t>Persepsi Kecerdasan Emosional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713D-8199-4022-9324-80D46A5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22</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dc:creator>
  <cp:lastModifiedBy>Dell</cp:lastModifiedBy>
  <cp:revision>290</cp:revision>
  <cp:lastPrinted>2018-05-11T13:03:00Z</cp:lastPrinted>
  <dcterms:created xsi:type="dcterms:W3CDTF">2018-01-08T11:58:00Z</dcterms:created>
  <dcterms:modified xsi:type="dcterms:W3CDTF">2018-06-29T08:41:00Z</dcterms:modified>
</cp:coreProperties>
</file>