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3C" w:rsidRPr="00D112D6" w:rsidRDefault="007A3C89" w:rsidP="00B83B4D">
      <w:pPr>
        <w:tabs>
          <w:tab w:val="center" w:pos="3968"/>
          <w:tab w:val="left" w:pos="490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-1068705</wp:posOffset>
                </wp:positionV>
                <wp:extent cx="914400" cy="1000125"/>
                <wp:effectExtent l="0" t="0" r="146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C89" w:rsidRDefault="007A3C8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0.1pt;margin-top:-84.15pt;width:1in;height:7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" fillcolor="white [3201]" strokecolor="white [3212]" strokeweight=".5pt">
                <v:textbox>
                  <w:txbxContent>
                    <w:p w:rsidR="007A3C89" w:rsidRDefault="007A3C89"/>
                  </w:txbxContent>
                </v:textbox>
              </v:shape>
            </w:pict>
          </mc:Fallback>
        </mc:AlternateContent>
      </w:r>
      <w:r w:rsidR="00B83B4D" w:rsidRPr="00D112D6">
        <w:rPr>
          <w:rFonts w:ascii="Arial" w:hAnsi="Arial" w:cs="Arial"/>
          <w:b/>
          <w:color w:val="000000" w:themeColor="text1"/>
          <w:sz w:val="28"/>
          <w:szCs w:val="24"/>
        </w:rPr>
        <w:tab/>
      </w:r>
      <w:r w:rsidR="00B140BA" w:rsidRPr="00D112D6">
        <w:rPr>
          <w:rFonts w:ascii="Arial" w:hAnsi="Arial" w:cs="Arial"/>
          <w:b/>
          <w:color w:val="000000" w:themeColor="text1"/>
          <w:sz w:val="24"/>
          <w:szCs w:val="24"/>
        </w:rPr>
        <w:t>BAB V</w:t>
      </w:r>
      <w:r w:rsidR="00B83B4D" w:rsidRPr="00D112D6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B140BA" w:rsidRPr="00D112D6" w:rsidRDefault="00B140BA" w:rsidP="00B140B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b/>
          <w:color w:val="000000" w:themeColor="text1"/>
          <w:sz w:val="24"/>
          <w:szCs w:val="24"/>
        </w:rPr>
        <w:t>SIMPULAN, IMPLIKASI, DAN SARAN</w:t>
      </w:r>
    </w:p>
    <w:p w:rsidR="00B140BA" w:rsidRPr="00D112D6" w:rsidRDefault="00B140BA" w:rsidP="00B140B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40BA" w:rsidRPr="00D112D6" w:rsidRDefault="00B140BA" w:rsidP="00B140BA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b/>
          <w:color w:val="000000" w:themeColor="text1"/>
          <w:sz w:val="24"/>
          <w:szCs w:val="24"/>
        </w:rPr>
        <w:t>Simpulan</w:t>
      </w:r>
    </w:p>
    <w:p w:rsidR="00B140BA" w:rsidRPr="00D112D6" w:rsidRDefault="00B140BA" w:rsidP="0020313F">
      <w:pPr>
        <w:pStyle w:val="ListParagraph"/>
        <w:spacing w:line="480" w:lineRule="auto"/>
        <w:ind w:left="45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Berdasarkan hasil penelitian yang telah dilakukan, peneliti dapat menarik kesimpulan, bahwa terdapat perbedaan hasil belajar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subtema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kebersamaan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keberagaman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melalui model pembelajaran 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Problem Based Learning</w:t>
      </w:r>
      <w:r w:rsidR="00EB6269" w:rsidRPr="00D112D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model pembelajaran 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Student Team Achievement Division</w:t>
      </w:r>
      <w:r w:rsidR="00EB6269" w:rsidRPr="00D112D6">
        <w:rPr>
          <w:rFonts w:ascii="Arial" w:hAnsi="Arial" w:cs="Arial"/>
          <w:color w:val="000000" w:themeColor="text1"/>
          <w:sz w:val="24"/>
          <w:szCs w:val="24"/>
        </w:rPr>
        <w:t>,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dan model pembelajaran konvensional pada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kelas </w:t>
      </w:r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VA, </w:t>
      </w:r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VB, dan </w:t>
      </w:r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VC Sekolah Dasar Negeri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Sukahati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01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>Semester G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anjil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</w:rPr>
        <w:t xml:space="preserve"> Tahun Pelajaran 201</w:t>
      </w:r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9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>/20</w:t>
      </w:r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20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40BA" w:rsidRPr="00D112D6" w:rsidRDefault="00B140BA" w:rsidP="0020313F">
      <w:pPr>
        <w:pStyle w:val="ListParagraph"/>
        <w:spacing w:line="480" w:lineRule="auto"/>
        <w:ind w:left="630" w:hanging="27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>Simpulan diatas sesuai dengan hasil penelitian sebagai berikut:</w:t>
      </w:r>
    </w:p>
    <w:p w:rsidR="00B140BA" w:rsidRPr="00D112D6" w:rsidRDefault="00B140BA" w:rsidP="0020313F">
      <w:pPr>
        <w:pStyle w:val="ListParagraph"/>
        <w:numPr>
          <w:ilvl w:val="0"/>
          <w:numId w:val="2"/>
        </w:numPr>
        <w:spacing w:line="480" w:lineRule="auto"/>
        <w:ind w:left="630" w:hanging="27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Terdapat perbedaan hasil belajar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subtema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kebersamaan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keberagaman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melalui model pembelajaran </w:t>
      </w:r>
      <w:r w:rsidR="00C013C1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problem based learning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dan melalui model pembelajaran konvensional. Hal tersebut dapat dilihat dari 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 xml:space="preserve">rata-rata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nilai </w:t>
      </w:r>
      <w:r w:rsidRPr="00D112D6">
        <w:rPr>
          <w:rFonts w:ascii="Arial" w:hAnsi="Arial" w:cs="Arial"/>
          <w:i/>
          <w:color w:val="000000" w:themeColor="text1"/>
          <w:sz w:val="24"/>
          <w:szCs w:val="24"/>
        </w:rPr>
        <w:t>N-</w:t>
      </w:r>
      <w:r w:rsidR="003C791B" w:rsidRPr="00D112D6">
        <w:rPr>
          <w:rFonts w:ascii="Arial" w:hAnsi="Arial" w:cs="Arial"/>
          <w:i/>
          <w:color w:val="000000" w:themeColor="text1"/>
          <w:sz w:val="24"/>
          <w:szCs w:val="24"/>
        </w:rPr>
        <w:t>Gain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pada kelompok kelas eksperimen 1 yang menerapkan model pembelajaran </w:t>
      </w:r>
      <w:r w:rsidR="00EB6269" w:rsidRPr="00EB6269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Problem Based Learning</w:t>
      </w:r>
      <w:r w:rsidR="00EB6269" w:rsidRPr="00EB626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sebesar </w:t>
      </w:r>
      <w:r w:rsidR="00C013C1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78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 xml:space="preserve"> sedangkan pada kelas kontrol yang menerapkan model pembelajaran konvensional diperoleh rata-rata </w:t>
      </w:r>
      <w:r w:rsidR="00E62E8E" w:rsidRPr="00D112D6">
        <w:rPr>
          <w:rFonts w:ascii="Arial" w:hAnsi="Arial" w:cs="Arial"/>
          <w:i/>
          <w:color w:val="000000" w:themeColor="text1"/>
          <w:sz w:val="24"/>
          <w:szCs w:val="24"/>
        </w:rPr>
        <w:t>N-</w:t>
      </w:r>
      <w:r w:rsidR="003C791B" w:rsidRPr="00D112D6">
        <w:rPr>
          <w:rFonts w:ascii="Arial" w:hAnsi="Arial" w:cs="Arial"/>
          <w:i/>
          <w:color w:val="000000" w:themeColor="text1"/>
          <w:sz w:val="24"/>
          <w:szCs w:val="24"/>
        </w:rPr>
        <w:t>Gain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 xml:space="preserve"> sebesar 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61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>. Serta hasil pengujian hipotesis menyatakan bahwa H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>0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 xml:space="preserve"> ditolak dan H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>a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 xml:space="preserve"> diterima karena 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</w:rPr>
        <w:t>t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hitung 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</w:rPr>
        <w:t xml:space="preserve">&gt; 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</w:rPr>
        <w:t>1,99547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 xml:space="preserve">yaitu </w:t>
      </w:r>
      <w:r w:rsidR="00133D76">
        <w:rPr>
          <w:rFonts w:ascii="Arial" w:eastAsiaTheme="minorEastAsia" w:hAnsi="Arial" w:cs="Arial"/>
          <w:bCs/>
          <w:iCs/>
          <w:color w:val="000000" w:themeColor="text1"/>
          <w:sz w:val="24"/>
          <w:szCs w:val="24"/>
          <w:lang w:val="en-US"/>
        </w:rPr>
        <w:t>4,9</w:t>
      </w:r>
      <w:r w:rsidR="00E6323B">
        <w:rPr>
          <w:rFonts w:ascii="Arial" w:eastAsiaTheme="minorEastAsia" w:hAnsi="Arial" w:cs="Arial"/>
          <w:bCs/>
          <w:iCs/>
          <w:color w:val="000000" w:themeColor="text1"/>
          <w:sz w:val="24"/>
          <w:szCs w:val="24"/>
          <w:lang w:val="en-US"/>
        </w:rPr>
        <w:t>6786</w:t>
      </w:r>
      <w:r w:rsidR="00173A8E" w:rsidRPr="00D112D6">
        <w:rPr>
          <w:rFonts w:ascii="Arial" w:eastAsiaTheme="minorEastAsia" w:hAnsi="Arial" w:cs="Arial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 xml:space="preserve">&gt; 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</w:rPr>
        <w:t>1,99547</w:t>
      </w:r>
      <w:r w:rsidR="00E62E8E" w:rsidRPr="00D112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62E8E" w:rsidRPr="00D112D6" w:rsidRDefault="00E62E8E" w:rsidP="0020313F">
      <w:pPr>
        <w:pStyle w:val="ListParagraph"/>
        <w:numPr>
          <w:ilvl w:val="0"/>
          <w:numId w:val="2"/>
        </w:numPr>
        <w:spacing w:line="480" w:lineRule="auto"/>
        <w:ind w:left="630" w:hanging="27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Terdapat perbedaan hasil belajar </w:t>
      </w:r>
      <w:proofErr w:type="spellStart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subtema</w:t>
      </w:r>
      <w:proofErr w:type="spellEnd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kebersamaan</w:t>
      </w:r>
      <w:proofErr w:type="spellEnd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dalm</w:t>
      </w:r>
      <w:proofErr w:type="spellEnd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keberagaman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melalui model pembelajaran 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Student Team Achievement Division</w:t>
      </w:r>
      <w:r w:rsidR="00EB6269" w:rsidRPr="00D11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dan melalui model pembelajaran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konvensional. Hal tersebut dapat dilihat dari rata-rata nilai </w:t>
      </w:r>
      <w:r w:rsidRPr="00D112D6">
        <w:rPr>
          <w:rFonts w:ascii="Arial" w:hAnsi="Arial" w:cs="Arial"/>
          <w:i/>
          <w:color w:val="000000" w:themeColor="text1"/>
          <w:sz w:val="24"/>
          <w:szCs w:val="24"/>
        </w:rPr>
        <w:t>N-</w:t>
      </w:r>
      <w:r w:rsidR="003C791B" w:rsidRPr="00D112D6">
        <w:rPr>
          <w:rFonts w:ascii="Arial" w:hAnsi="Arial" w:cs="Arial"/>
          <w:i/>
          <w:color w:val="000000" w:themeColor="text1"/>
          <w:sz w:val="24"/>
          <w:szCs w:val="24"/>
        </w:rPr>
        <w:t>Gain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pada kelompok kelas eksperimen 2 yang menerapkan model pembelajaran 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Student Team Achievement Division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</w:rPr>
        <w:t xml:space="preserve">sebesar 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70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sedangkan pada kelas kontrol yang menerapkan model pembelajaran konvensional diperoleh rata-rata </w:t>
      </w:r>
      <w:r w:rsidRPr="00D112D6">
        <w:rPr>
          <w:rFonts w:ascii="Arial" w:hAnsi="Arial" w:cs="Arial"/>
          <w:i/>
          <w:color w:val="000000" w:themeColor="text1"/>
          <w:sz w:val="24"/>
          <w:szCs w:val="24"/>
        </w:rPr>
        <w:t>N-</w:t>
      </w:r>
      <w:r w:rsidR="003C791B" w:rsidRPr="00D112D6">
        <w:rPr>
          <w:rFonts w:ascii="Arial" w:hAnsi="Arial" w:cs="Arial"/>
          <w:i/>
          <w:color w:val="000000" w:themeColor="text1"/>
          <w:sz w:val="24"/>
          <w:szCs w:val="24"/>
        </w:rPr>
        <w:t>Gain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sebesar 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61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>. Serta hasil pengujian hipotesis menyatakan bahwa H</w:t>
      </w:r>
      <w:r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>0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ditolak dan H</w:t>
      </w:r>
      <w:r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>a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diterima karena 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</w:rPr>
        <w:t>t</w:t>
      </w:r>
      <w:r w:rsidR="00133D76">
        <w:rPr>
          <w:rFonts w:ascii="Arial" w:hAnsi="Arial" w:cs="Arial"/>
          <w:color w:val="000000" w:themeColor="text1"/>
          <w:sz w:val="24"/>
          <w:szCs w:val="24"/>
          <w:vertAlign w:val="subscript"/>
        </w:rPr>
        <w:t>hitung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</w:rPr>
        <w:t>&gt;</w:t>
      </w:r>
      <w:r w:rsidR="00133D7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E94983" w:rsidRPr="00133D76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="00E94983" w:rsidRPr="00133D76">
        <w:rPr>
          <w:rFonts w:ascii="Arial" w:hAnsi="Arial" w:cs="Arial"/>
          <w:color w:val="000000" w:themeColor="text1"/>
          <w:sz w:val="24"/>
          <w:szCs w:val="24"/>
        </w:rPr>
        <w:t>1,99656</w:t>
      </w:r>
      <w:r w:rsidR="00E94983" w:rsidRPr="00133D7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33D76">
        <w:rPr>
          <w:rFonts w:ascii="Arial" w:hAnsi="Arial" w:cs="Arial"/>
          <w:color w:val="000000" w:themeColor="text1"/>
          <w:sz w:val="24"/>
          <w:szCs w:val="24"/>
        </w:rPr>
        <w:t xml:space="preserve">yaitu </w:t>
      </w:r>
      <w:r w:rsidR="00133D76" w:rsidRPr="00133D76">
        <w:rPr>
          <w:rFonts w:ascii="Arial" w:eastAsiaTheme="minorEastAsia" w:hAnsi="Arial" w:cs="Arial"/>
          <w:bCs/>
          <w:iCs/>
          <w:color w:val="000000" w:themeColor="text1"/>
          <w:sz w:val="24"/>
          <w:szCs w:val="24"/>
          <w:lang w:val="en-US"/>
        </w:rPr>
        <w:t>2,7</w:t>
      </w:r>
      <w:r w:rsidR="00E6323B">
        <w:rPr>
          <w:rFonts w:ascii="Arial" w:eastAsiaTheme="minorEastAsia" w:hAnsi="Arial" w:cs="Arial"/>
          <w:bCs/>
          <w:iCs/>
          <w:color w:val="000000" w:themeColor="text1"/>
          <w:sz w:val="24"/>
          <w:szCs w:val="24"/>
          <w:lang w:val="en-US"/>
        </w:rPr>
        <w:t>1575</w:t>
      </w:r>
      <w:r w:rsidR="00173A8E" w:rsidRPr="00133D76">
        <w:rPr>
          <w:rFonts w:ascii="Arial" w:eastAsiaTheme="minorEastAsia" w:hAnsi="Arial" w:cs="Arial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133D76">
        <w:rPr>
          <w:rFonts w:ascii="Arial" w:hAnsi="Arial" w:cs="Arial"/>
          <w:color w:val="000000" w:themeColor="text1"/>
          <w:sz w:val="24"/>
          <w:szCs w:val="24"/>
        </w:rPr>
        <w:t xml:space="preserve">&gt; </w:t>
      </w:r>
      <w:r w:rsidR="00E94983" w:rsidRPr="00133D76">
        <w:rPr>
          <w:rFonts w:ascii="Arial" w:hAnsi="Arial" w:cs="Arial"/>
          <w:color w:val="000000" w:themeColor="text1"/>
          <w:sz w:val="24"/>
          <w:szCs w:val="24"/>
        </w:rPr>
        <w:t>1,99656</w:t>
      </w:r>
      <w:r w:rsidRPr="00133D7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5857" w:rsidRPr="00D112D6" w:rsidRDefault="00E62E8E" w:rsidP="0020313F">
      <w:pPr>
        <w:pStyle w:val="ListParagraph"/>
        <w:numPr>
          <w:ilvl w:val="0"/>
          <w:numId w:val="2"/>
        </w:numPr>
        <w:spacing w:line="480" w:lineRule="auto"/>
        <w:ind w:left="630" w:hanging="27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Terdapat perbedaan hasil belajar </w:t>
      </w:r>
      <w:proofErr w:type="spellStart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subtema</w:t>
      </w:r>
      <w:proofErr w:type="spellEnd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kebersamaan</w:t>
      </w:r>
      <w:proofErr w:type="spellEnd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keberagaman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melalui model pembelajaran 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Problem Based Learning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dan melalui model pembelajaran 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Student Team Achievement Division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. Hal tersebut dapat dilihat dari rata-rata nilai </w:t>
      </w:r>
      <w:r w:rsidRPr="00D112D6">
        <w:rPr>
          <w:rFonts w:ascii="Arial" w:hAnsi="Arial" w:cs="Arial"/>
          <w:i/>
          <w:color w:val="000000" w:themeColor="text1"/>
          <w:sz w:val="24"/>
          <w:szCs w:val="24"/>
        </w:rPr>
        <w:t>N-</w:t>
      </w:r>
      <w:r w:rsidR="003C791B" w:rsidRPr="00D112D6">
        <w:rPr>
          <w:rFonts w:ascii="Arial" w:hAnsi="Arial" w:cs="Arial"/>
          <w:i/>
          <w:color w:val="000000" w:themeColor="text1"/>
          <w:sz w:val="24"/>
          <w:szCs w:val="24"/>
        </w:rPr>
        <w:t>Gain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pada kelompok kelas eksperimen 1 yang menerapkan model pembelajaran 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Problem Based Learning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</w:rPr>
        <w:t xml:space="preserve">sebesar </w:t>
      </w:r>
      <w:r w:rsidR="00E94983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78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sedangkan pada kelas eksperimen 2 yang menerapkan model pembelajaran </w:t>
      </w:r>
      <w:r w:rsidR="00EB6269" w:rsidRPr="00D112D6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Student Team Achievement Division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diperoleh rata-rata </w:t>
      </w:r>
      <w:r w:rsidRPr="00D112D6">
        <w:rPr>
          <w:rFonts w:ascii="Arial" w:hAnsi="Arial" w:cs="Arial"/>
          <w:i/>
          <w:color w:val="000000" w:themeColor="text1"/>
          <w:sz w:val="24"/>
          <w:szCs w:val="24"/>
        </w:rPr>
        <w:t>N-</w:t>
      </w:r>
      <w:r w:rsidR="003C791B" w:rsidRPr="00D112D6">
        <w:rPr>
          <w:rFonts w:ascii="Arial" w:hAnsi="Arial" w:cs="Arial"/>
          <w:i/>
          <w:color w:val="000000" w:themeColor="text1"/>
          <w:sz w:val="24"/>
          <w:szCs w:val="24"/>
        </w:rPr>
        <w:t>Gain</w:t>
      </w:r>
      <w:r w:rsidR="00CF2C07" w:rsidRPr="00D112D6">
        <w:rPr>
          <w:rFonts w:ascii="Arial" w:hAnsi="Arial" w:cs="Arial"/>
          <w:color w:val="000000" w:themeColor="text1"/>
          <w:sz w:val="24"/>
          <w:szCs w:val="24"/>
        </w:rPr>
        <w:t xml:space="preserve"> sebesar 70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>. Serta hasil pengujian hipotesis menyatakan bahwa H</w:t>
      </w:r>
      <w:r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>0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ditolak dan H</w:t>
      </w:r>
      <w:r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>a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diterima karena t</w:t>
      </w:r>
      <w:r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>hitung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="00A87E8B" w:rsidRPr="00D112D6">
        <w:rPr>
          <w:rFonts w:ascii="Arial" w:hAnsi="Arial" w:cs="Arial"/>
          <w:color w:val="000000" w:themeColor="text1"/>
          <w:sz w:val="24"/>
          <w:szCs w:val="24"/>
        </w:rPr>
        <w:t>&lt;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7E8B" w:rsidRPr="00D112D6">
        <w:rPr>
          <w:rFonts w:ascii="Arial" w:hAnsi="Arial" w:cs="Arial"/>
          <w:color w:val="000000" w:themeColor="text1"/>
          <w:sz w:val="24"/>
          <w:szCs w:val="24"/>
        </w:rPr>
        <w:t>-</w:t>
      </w:r>
      <w:r w:rsidR="00CF2C07" w:rsidRPr="00D112D6">
        <w:rPr>
          <w:rFonts w:ascii="Arial" w:hAnsi="Arial" w:cs="Arial"/>
          <w:color w:val="000000" w:themeColor="text1"/>
          <w:sz w:val="24"/>
          <w:szCs w:val="24"/>
        </w:rPr>
        <w:t>1,99547</w:t>
      </w:r>
      <w:r w:rsidR="00CF2C07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yaitu 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6269">
        <w:rPr>
          <w:rFonts w:ascii="Arial" w:hAnsi="Arial" w:cs="Arial"/>
          <w:color w:val="000000" w:themeColor="text1"/>
          <w:sz w:val="24"/>
          <w:szCs w:val="24"/>
          <w:lang w:val="en-US"/>
        </w:rPr>
        <w:t>2,24593</w:t>
      </w:r>
      <w:r w:rsidR="00CF2C07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655857" w:rsidRPr="00D112D6">
        <w:rPr>
          <w:rFonts w:ascii="Arial" w:hAnsi="Arial" w:cs="Arial"/>
          <w:color w:val="000000" w:themeColor="text1"/>
          <w:sz w:val="24"/>
          <w:szCs w:val="24"/>
        </w:rPr>
        <w:t>&lt; -</w:t>
      </w:r>
      <w:r w:rsidR="00CF2C07" w:rsidRPr="00D112D6">
        <w:rPr>
          <w:rFonts w:ascii="Arial" w:hAnsi="Arial" w:cs="Arial"/>
          <w:color w:val="000000" w:themeColor="text1"/>
          <w:sz w:val="24"/>
          <w:szCs w:val="24"/>
        </w:rPr>
        <w:t>1,99547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94983" w:rsidRPr="00D112D6" w:rsidRDefault="00E94983" w:rsidP="00E94983">
      <w:pPr>
        <w:pStyle w:val="ListParagraph"/>
        <w:spacing w:line="48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5708D" w:rsidRPr="00D112D6" w:rsidRDefault="003C791B" w:rsidP="0035708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b/>
          <w:color w:val="000000" w:themeColor="text1"/>
          <w:sz w:val="24"/>
          <w:szCs w:val="24"/>
        </w:rPr>
        <w:t>Implikasi</w:t>
      </w:r>
    </w:p>
    <w:p w:rsidR="0035708D" w:rsidRDefault="0035708D" w:rsidP="0020313F">
      <w:pPr>
        <w:pStyle w:val="ListParagraph"/>
        <w:spacing w:line="480" w:lineRule="auto"/>
        <w:ind w:left="450" w:firstLine="426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Berdasarkan proses penelitian yang telah dilakukan oleh peneliti di SDN </w:t>
      </w:r>
      <w:proofErr w:type="spellStart"/>
      <w:r w:rsidR="00CF2C07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Sukahati</w:t>
      </w:r>
      <w:proofErr w:type="spellEnd"/>
      <w:r w:rsidR="00CF2C07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01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maka terdapat implikasi sebagai berikut:</w:t>
      </w:r>
    </w:p>
    <w:p w:rsidR="00A74A69" w:rsidRDefault="00A74A69" w:rsidP="00A74A6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Penggunaan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Problem </w:t>
      </w:r>
      <w:r w:rsidR="00C71DB2"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Based Learning</w:t>
      </w:r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memiliki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lebih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tinggi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dibandingkan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Konvensional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kontrol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:rsidR="00A74A69" w:rsidRDefault="00A74A69" w:rsidP="00A74A6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Penggunaan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Student </w:t>
      </w:r>
      <w:r w:rsidR="00C71DB2"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Team Achievement Division</w:t>
      </w:r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memiliki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postest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lebih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tinggi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dibandingkan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konvensional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kontrol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:rsidR="00A74A69" w:rsidRDefault="00A74A69" w:rsidP="00A74A6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Penggunaan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Problem </w:t>
      </w:r>
      <w:r w:rsidR="00C71DB2"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Based Learning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kelas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eksperimen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memiliki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hasil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0F13F0"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posttest</w:t>
      </w:r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lebih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tinggi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dibandingkan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0F13F0"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Student </w:t>
      </w:r>
      <w:r w:rsidR="00C71DB2"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Team Achievement Division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kelas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>eksperimen</w:t>
      </w:r>
      <w:proofErr w:type="spellEnd"/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</w:t>
      </w:r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0F13F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C71DB2" w:rsidRDefault="000F13F0" w:rsidP="00C71DB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perbedaan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dengn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menggunakan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r w:rsidR="00C71DB2"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Problem Based Learning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C71DB2" w:rsidRPr="00C71DB2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Student Team Achievement Division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</w:t>
      </w:r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Selain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itu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penggunaan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dapat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meningkatkan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hasil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belajar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dan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dapat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meningkatkan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motivasi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belajar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sehingga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tidak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mudah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bosan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mengikuti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 w:rsidR="00C71DB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:rsidR="00C71DB2" w:rsidRPr="00C71DB2" w:rsidRDefault="00C71DB2" w:rsidP="00C71DB2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3B4D" w:rsidRPr="00D112D6" w:rsidRDefault="00B83B4D" w:rsidP="003D07AA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b/>
          <w:color w:val="000000" w:themeColor="text1"/>
          <w:sz w:val="24"/>
          <w:szCs w:val="24"/>
        </w:rPr>
        <w:t xml:space="preserve">Saran  </w:t>
      </w:r>
      <w:bookmarkStart w:id="0" w:name="_GoBack"/>
      <w:bookmarkEnd w:id="0"/>
    </w:p>
    <w:p w:rsidR="001E3B1D" w:rsidRPr="00D112D6" w:rsidRDefault="003D07AA" w:rsidP="0020313F">
      <w:pPr>
        <w:spacing w:after="0" w:line="480" w:lineRule="auto"/>
        <w:ind w:left="450" w:firstLine="426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>Berdasarkan proses penelitian yang tel</w:t>
      </w:r>
      <w:r w:rsidR="001E3B1D" w:rsidRPr="00D112D6">
        <w:rPr>
          <w:rFonts w:ascii="Arial" w:hAnsi="Arial" w:cs="Arial"/>
          <w:color w:val="000000" w:themeColor="text1"/>
          <w:sz w:val="24"/>
          <w:szCs w:val="24"/>
        </w:rPr>
        <w:t xml:space="preserve">ah dilakukan oleh peneliti 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di SDN </w:t>
      </w:r>
      <w:proofErr w:type="spellStart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Sukahati</w:t>
      </w:r>
      <w:proofErr w:type="spellEnd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01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maka terdapat saran sebagai berikut:</w:t>
      </w:r>
    </w:p>
    <w:p w:rsidR="00DE780D" w:rsidRPr="00D112D6" w:rsidRDefault="003D07AA" w:rsidP="0020313F">
      <w:pPr>
        <w:pStyle w:val="ListParagraph"/>
        <w:numPr>
          <w:ilvl w:val="0"/>
          <w:numId w:val="5"/>
        </w:numPr>
        <w:spacing w:after="0" w:line="480" w:lineRule="auto"/>
        <w:ind w:left="45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>Bagi Guru</w:t>
      </w:r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:rsidR="00B20849" w:rsidRPr="00B20849" w:rsidRDefault="003D07AA" w:rsidP="0020313F">
      <w:pPr>
        <w:pStyle w:val="ListParagraph"/>
        <w:spacing w:after="0" w:line="480" w:lineRule="auto"/>
        <w:ind w:left="450" w:firstLine="63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Guru hendaknya senantiasa </w:t>
      </w:r>
      <w:proofErr w:type="spellStart"/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menerapkan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model pembelajaran yang bervariasi dalam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kegiatan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belajar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mengajar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agar proses </w:t>
      </w:r>
      <w:proofErr w:type="spellStart"/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pembelajaran</w:t>
      </w:r>
      <w:proofErr w:type="spellEnd"/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menjadi</w:t>
      </w:r>
      <w:proofErr w:type="spellEnd"/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lebih</w:t>
      </w:r>
      <w:proofErr w:type="spellEnd"/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7315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efektif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dan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dapat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memotivasi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untuk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lebih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aktif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mengikuti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selain</w:t>
      </w:r>
      <w:proofErr w:type="spellEnd"/>
      <w:proofErr w:type="gram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itu</w:t>
      </w:r>
      <w:proofErr w:type="spellEnd"/>
      <w:r w:rsidR="00DE780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Model pembelajaran yang digunakan dapat disesuaikan dengan materi pelajaran yang akan disampaik</w:t>
      </w:r>
      <w:r w:rsidR="001E3B1D" w:rsidRPr="00D112D6">
        <w:rPr>
          <w:rFonts w:ascii="Arial" w:hAnsi="Arial" w:cs="Arial"/>
          <w:color w:val="000000" w:themeColor="text1"/>
          <w:sz w:val="24"/>
          <w:szCs w:val="24"/>
        </w:rPr>
        <w:t xml:space="preserve">an. Hal ini dilakukan agar </w:t>
      </w:r>
      <w:proofErr w:type="spellStart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lebih antusias dan semangat dalam mengikuti proses pembelajaran </w:t>
      </w:r>
      <w:r w:rsidR="001E3B1D" w:rsidRPr="00D112D6">
        <w:rPr>
          <w:rFonts w:ascii="Arial" w:hAnsi="Arial" w:cs="Arial"/>
          <w:color w:val="000000" w:themeColor="text1"/>
          <w:sz w:val="24"/>
          <w:szCs w:val="24"/>
        </w:rPr>
        <w:t xml:space="preserve">dan agar hasil belajar </w:t>
      </w:r>
      <w:proofErr w:type="spellStart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dapat lebih baik. </w:t>
      </w:r>
    </w:p>
    <w:p w:rsidR="003D07AA" w:rsidRPr="00D112D6" w:rsidRDefault="003D07AA" w:rsidP="0020313F">
      <w:pPr>
        <w:pStyle w:val="ListParagraph"/>
        <w:numPr>
          <w:ilvl w:val="0"/>
          <w:numId w:val="5"/>
        </w:numPr>
        <w:spacing w:after="0" w:line="480" w:lineRule="auto"/>
        <w:ind w:left="45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Bagi </w:t>
      </w:r>
      <w:proofErr w:type="spellStart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E3B1D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</w:p>
    <w:p w:rsidR="000A0899" w:rsidRPr="00B20849" w:rsidRDefault="00DE780D" w:rsidP="0020313F">
      <w:pPr>
        <w:pStyle w:val="ListParagraph"/>
        <w:spacing w:after="0" w:line="480" w:lineRule="auto"/>
        <w:ind w:left="450" w:firstLine="630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hendaknya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lebih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fokus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</w:t>
      </w:r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mengikuti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proses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agar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menerapkan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dapat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berjalan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baik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sehingga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hasil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belajar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dan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pemahaman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peserta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didik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terhadap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materi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diberikan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dapat</w:t>
      </w:r>
      <w:proofErr w:type="spellEnd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732AC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meningkat</w:t>
      </w:r>
      <w:proofErr w:type="spellEnd"/>
      <w:r w:rsidR="003D07AA" w:rsidRPr="00D112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07AA" w:rsidRPr="00D112D6" w:rsidRDefault="0020313F" w:rsidP="0020313F">
      <w:pPr>
        <w:pStyle w:val="ListParagraph"/>
        <w:numPr>
          <w:ilvl w:val="0"/>
          <w:numId w:val="5"/>
        </w:numPr>
        <w:spacing w:after="0" w:line="480" w:lineRule="auto"/>
        <w:ind w:left="426" w:firstLine="2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D07AA" w:rsidRPr="00D112D6">
        <w:rPr>
          <w:rFonts w:ascii="Arial" w:hAnsi="Arial" w:cs="Arial"/>
          <w:color w:val="000000" w:themeColor="text1"/>
          <w:sz w:val="24"/>
          <w:szCs w:val="24"/>
        </w:rPr>
        <w:t>Bagi Kepala Sekolah</w:t>
      </w:r>
    </w:p>
    <w:p w:rsidR="005732AC" w:rsidRDefault="0020313F" w:rsidP="0020313F">
      <w:pPr>
        <w:pStyle w:val="ListParagraph"/>
        <w:spacing w:after="0" w:line="480" w:lineRule="auto"/>
        <w:ind w:left="450" w:firstLine="426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K</w:t>
      </w:r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epala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sekolah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diharapkan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melihat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perkembangan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cara</w:t>
      </w:r>
      <w:proofErr w:type="spellEnd"/>
      <w:proofErr w:type="gram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mengajar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guru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dikels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dengn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melakukan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supervisi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kurun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waktu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tertentu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sehingga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dapat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memberikan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pengarahan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pelatihan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guru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khususnya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mengenai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model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sesuai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materi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supaya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kualitas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mutu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pembelajaran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dapat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sesuai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diharapkan</w:t>
      </w:r>
      <w:proofErr w:type="spellEnd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:rsidR="00B20849" w:rsidRPr="00D112D6" w:rsidRDefault="00B20849" w:rsidP="00B20849">
      <w:pPr>
        <w:pStyle w:val="ListParagraph"/>
        <w:spacing w:after="0" w:line="24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F14D63" w:rsidRPr="00D112D6" w:rsidRDefault="00F14D63" w:rsidP="0020313F">
      <w:pPr>
        <w:pStyle w:val="ListParagraph"/>
        <w:numPr>
          <w:ilvl w:val="0"/>
          <w:numId w:val="5"/>
        </w:numPr>
        <w:spacing w:after="0" w:line="480" w:lineRule="auto"/>
        <w:ind w:left="426" w:firstLine="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>Bagi Peneliti Lain</w:t>
      </w:r>
    </w:p>
    <w:p w:rsidR="00F14D63" w:rsidRPr="00D112D6" w:rsidRDefault="00F14D63" w:rsidP="0020313F">
      <w:pPr>
        <w:pStyle w:val="ListParagraph"/>
        <w:spacing w:after="0" w:line="480" w:lineRule="auto"/>
        <w:ind w:left="450"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12D6">
        <w:rPr>
          <w:rFonts w:ascii="Arial" w:hAnsi="Arial" w:cs="Arial"/>
          <w:color w:val="000000" w:themeColor="text1"/>
          <w:sz w:val="24"/>
          <w:szCs w:val="24"/>
        </w:rPr>
        <w:t>Melalui penelitian ini diharapkan pen</w:t>
      </w:r>
      <w:r w:rsidR="000A0899" w:rsidRPr="00D112D6">
        <w:rPr>
          <w:rFonts w:ascii="Arial" w:hAnsi="Arial" w:cs="Arial"/>
          <w:color w:val="000000" w:themeColor="text1"/>
          <w:sz w:val="24"/>
          <w:szCs w:val="24"/>
        </w:rPr>
        <w:t xml:space="preserve">eliti mampu mengulas lebih </w:t>
      </w:r>
      <w:proofErr w:type="spellStart"/>
      <w:r w:rsidR="000A0899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mengenai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 xml:space="preserve"> macam-macam model pembelajaran yang sekiranya cocok untuk diterapkan pada pembelajaran </w:t>
      </w:r>
      <w:proofErr w:type="spellStart"/>
      <w:r w:rsidR="00D930EE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subtema</w:t>
      </w:r>
      <w:proofErr w:type="spellEnd"/>
      <w:r w:rsidR="00D930EE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930EE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kebersamaan</w:t>
      </w:r>
      <w:proofErr w:type="spellEnd"/>
      <w:r w:rsidR="00D930EE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930EE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="00D930EE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930EE" w:rsidRPr="00D112D6">
        <w:rPr>
          <w:rFonts w:ascii="Arial" w:hAnsi="Arial" w:cs="Arial"/>
          <w:color w:val="000000" w:themeColor="text1"/>
          <w:sz w:val="24"/>
          <w:szCs w:val="24"/>
          <w:lang w:val="en-US"/>
        </w:rPr>
        <w:t>keberagaman</w:t>
      </w:r>
      <w:proofErr w:type="spellEnd"/>
      <w:r w:rsidRPr="00D112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07AA" w:rsidRPr="00D112D6" w:rsidRDefault="003D07AA" w:rsidP="003D07AA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40BA" w:rsidRPr="00D112D6" w:rsidRDefault="00B140BA" w:rsidP="003C791B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140BA" w:rsidRPr="00D112D6" w:rsidSect="00C2443D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75" w:rsidRDefault="00DD0A75" w:rsidP="00625237">
      <w:pPr>
        <w:spacing w:after="0" w:line="240" w:lineRule="auto"/>
      </w:pPr>
      <w:r>
        <w:separator/>
      </w:r>
    </w:p>
  </w:endnote>
  <w:endnote w:type="continuationSeparator" w:id="0">
    <w:p w:rsidR="00DD0A75" w:rsidRDefault="00DD0A75" w:rsidP="0062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7D" w:rsidRDefault="001E330B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8CA9E" wp14:editId="6DD1F17A">
              <wp:simplePos x="0" y="0"/>
              <wp:positionH relativeFrom="column">
                <wp:posOffset>2493645</wp:posOffset>
              </wp:positionH>
              <wp:positionV relativeFrom="paragraph">
                <wp:posOffset>-71755</wp:posOffset>
              </wp:positionV>
              <wp:extent cx="914400" cy="266700"/>
              <wp:effectExtent l="0" t="0" r="1714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330B" w:rsidRPr="001E330B" w:rsidRDefault="001E330B">
                          <w:pPr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96.35pt;margin-top:-5.65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" fillcolor="white [3201]" strokecolor="white [3212]" strokeweight=".5pt">
              <v:textbox>
                <w:txbxContent>
                  <w:p w:rsidR="001E330B" w:rsidRPr="001E330B" w:rsidRDefault="001E330B">
                    <w:pPr>
                      <w:rPr>
                        <w:rFonts w:ascii="Arial" w:hAnsi="Arial" w:cs="Arial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732AC" w:rsidRDefault="00573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75" w:rsidRDefault="00DD0A75" w:rsidP="00625237">
      <w:pPr>
        <w:spacing w:after="0" w:line="240" w:lineRule="auto"/>
      </w:pPr>
      <w:r>
        <w:separator/>
      </w:r>
    </w:p>
  </w:footnote>
  <w:footnote w:type="continuationSeparator" w:id="0">
    <w:p w:rsidR="00DD0A75" w:rsidRDefault="00DD0A75" w:rsidP="0062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20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443D" w:rsidRDefault="00C244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DB2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5732AC" w:rsidRDefault="005732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BFA"/>
    <w:multiLevelType w:val="hybridMultilevel"/>
    <w:tmpl w:val="63B48F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33CA2"/>
    <w:multiLevelType w:val="hybridMultilevel"/>
    <w:tmpl w:val="E1201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B508B"/>
    <w:multiLevelType w:val="hybridMultilevel"/>
    <w:tmpl w:val="6F1E48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D0DB3"/>
    <w:multiLevelType w:val="hybridMultilevel"/>
    <w:tmpl w:val="E03E5DF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A2D6E"/>
    <w:multiLevelType w:val="hybridMultilevel"/>
    <w:tmpl w:val="09EC00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0397D"/>
    <w:multiLevelType w:val="hybridMultilevel"/>
    <w:tmpl w:val="7638E7FC"/>
    <w:lvl w:ilvl="0" w:tplc="C7DAA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C7"/>
    <w:rsid w:val="00095E54"/>
    <w:rsid w:val="000A0899"/>
    <w:rsid w:val="000D01A3"/>
    <w:rsid w:val="000F13F0"/>
    <w:rsid w:val="001054DE"/>
    <w:rsid w:val="00133D76"/>
    <w:rsid w:val="00173A8E"/>
    <w:rsid w:val="001E330B"/>
    <w:rsid w:val="001E3B1D"/>
    <w:rsid w:val="0020313F"/>
    <w:rsid w:val="0020673C"/>
    <w:rsid w:val="00292B7B"/>
    <w:rsid w:val="002E6A69"/>
    <w:rsid w:val="003001C9"/>
    <w:rsid w:val="003123AF"/>
    <w:rsid w:val="0033661F"/>
    <w:rsid w:val="0035708D"/>
    <w:rsid w:val="0037315D"/>
    <w:rsid w:val="003C791B"/>
    <w:rsid w:val="003D07AA"/>
    <w:rsid w:val="004A5D29"/>
    <w:rsid w:val="004B3443"/>
    <w:rsid w:val="005732AC"/>
    <w:rsid w:val="00625237"/>
    <w:rsid w:val="00655857"/>
    <w:rsid w:val="006E2792"/>
    <w:rsid w:val="00707B52"/>
    <w:rsid w:val="007A3C89"/>
    <w:rsid w:val="008A5700"/>
    <w:rsid w:val="00900074"/>
    <w:rsid w:val="00921F7D"/>
    <w:rsid w:val="009A28E0"/>
    <w:rsid w:val="009E68F0"/>
    <w:rsid w:val="00A16942"/>
    <w:rsid w:val="00A5637C"/>
    <w:rsid w:val="00A702F4"/>
    <w:rsid w:val="00A74A69"/>
    <w:rsid w:val="00A87202"/>
    <w:rsid w:val="00A87E8B"/>
    <w:rsid w:val="00B01012"/>
    <w:rsid w:val="00B140BA"/>
    <w:rsid w:val="00B20849"/>
    <w:rsid w:val="00B83B4D"/>
    <w:rsid w:val="00BA692A"/>
    <w:rsid w:val="00C013C1"/>
    <w:rsid w:val="00C2443D"/>
    <w:rsid w:val="00C71DB2"/>
    <w:rsid w:val="00CF2C07"/>
    <w:rsid w:val="00D112D6"/>
    <w:rsid w:val="00D27D9A"/>
    <w:rsid w:val="00D930EE"/>
    <w:rsid w:val="00DD0A75"/>
    <w:rsid w:val="00DD2EB8"/>
    <w:rsid w:val="00DE780D"/>
    <w:rsid w:val="00E62E8E"/>
    <w:rsid w:val="00E6323B"/>
    <w:rsid w:val="00E94983"/>
    <w:rsid w:val="00EB1D90"/>
    <w:rsid w:val="00EB6269"/>
    <w:rsid w:val="00EE7428"/>
    <w:rsid w:val="00F14D63"/>
    <w:rsid w:val="00F80F33"/>
    <w:rsid w:val="00FA369B"/>
    <w:rsid w:val="00FB11A7"/>
    <w:rsid w:val="00FB43C7"/>
    <w:rsid w:val="00F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37"/>
  </w:style>
  <w:style w:type="paragraph" w:styleId="Footer">
    <w:name w:val="footer"/>
    <w:basedOn w:val="Normal"/>
    <w:link w:val="FooterChar"/>
    <w:uiPriority w:val="99"/>
    <w:unhideWhenUsed/>
    <w:rsid w:val="006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37"/>
  </w:style>
  <w:style w:type="paragraph" w:styleId="BalloonText">
    <w:name w:val="Balloon Text"/>
    <w:basedOn w:val="Normal"/>
    <w:link w:val="BalloonTextChar"/>
    <w:uiPriority w:val="99"/>
    <w:semiHidden/>
    <w:unhideWhenUsed/>
    <w:rsid w:val="0062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37"/>
  </w:style>
  <w:style w:type="paragraph" w:styleId="Footer">
    <w:name w:val="footer"/>
    <w:basedOn w:val="Normal"/>
    <w:link w:val="FooterChar"/>
    <w:uiPriority w:val="99"/>
    <w:unhideWhenUsed/>
    <w:rsid w:val="006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37"/>
  </w:style>
  <w:style w:type="paragraph" w:styleId="BalloonText">
    <w:name w:val="Balloon Text"/>
    <w:basedOn w:val="Normal"/>
    <w:link w:val="BalloonTextChar"/>
    <w:uiPriority w:val="99"/>
    <w:semiHidden/>
    <w:unhideWhenUsed/>
    <w:rsid w:val="0062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14</cp:revision>
  <cp:lastPrinted>2019-09-19T10:06:00Z</cp:lastPrinted>
  <dcterms:created xsi:type="dcterms:W3CDTF">2019-08-20T15:30:00Z</dcterms:created>
  <dcterms:modified xsi:type="dcterms:W3CDTF">2019-10-02T10:16:00Z</dcterms:modified>
</cp:coreProperties>
</file>