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B5" w:rsidRPr="00284626" w:rsidRDefault="00E17AB5" w:rsidP="00E17A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626">
        <w:rPr>
          <w:rFonts w:ascii="Times New Roman" w:hAnsi="Times New Roman" w:cs="Times New Roman"/>
          <w:b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E17AB5" w:rsidRPr="00F0156B" w:rsidRDefault="00E17AB5" w:rsidP="00E17A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SIMPULAN DAN SARAN</w:t>
      </w:r>
      <w:r w:rsidRPr="00F0156B">
        <w:rPr>
          <w:rFonts w:ascii="Times New Roman" w:hAnsi="Times New Roman" w:cs="Times New Roman"/>
          <w:b/>
          <w:sz w:val="28"/>
          <w:szCs w:val="28"/>
        </w:rPr>
        <w:br/>
      </w:r>
    </w:p>
    <w:p w:rsidR="00E17AB5" w:rsidRDefault="00E17AB5" w:rsidP="00E17AB5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Simpulan</w:t>
      </w:r>
      <w:proofErr w:type="spellEnd"/>
    </w:p>
    <w:p w:rsidR="00E17AB5" w:rsidRDefault="00E17AB5" w:rsidP="00E17AB5">
      <w:pPr>
        <w:pStyle w:val="ListParagraph"/>
        <w:spacing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17AB5" w:rsidRDefault="00E17AB5" w:rsidP="00E17AB5">
      <w:pPr>
        <w:pStyle w:val="ListParagraph"/>
        <w:numPr>
          <w:ilvl w:val="0"/>
          <w:numId w:val="2"/>
        </w:numPr>
        <w:spacing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Feminisme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novel </w:t>
      </w:r>
      <w:proofErr w:type="spellStart"/>
      <w:r w:rsidRPr="007D56B4">
        <w:rPr>
          <w:rFonts w:ascii="Times New Roman" w:hAnsi="Times New Roman" w:cs="Times New Roman"/>
          <w:i/>
          <w:sz w:val="24"/>
          <w:szCs w:val="24"/>
        </w:rPr>
        <w:t>Bumi</w:t>
      </w:r>
      <w:proofErr w:type="spellEnd"/>
      <w:r w:rsidRPr="007D56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56B4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Pramoedya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liberal,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multikultural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56B4">
        <w:rPr>
          <w:rFonts w:ascii="Times New Roman" w:hAnsi="Times New Roman" w:cs="Times New Roman"/>
          <w:i/>
          <w:sz w:val="24"/>
          <w:szCs w:val="24"/>
        </w:rPr>
        <w:t xml:space="preserve">male </w:t>
      </w:r>
      <w:proofErr w:type="spellStart"/>
      <w:r w:rsidRPr="007D56B4">
        <w:rPr>
          <w:rFonts w:ascii="Times New Roman" w:hAnsi="Times New Roman" w:cs="Times New Roman"/>
          <w:i/>
          <w:sz w:val="24"/>
          <w:szCs w:val="24"/>
        </w:rPr>
        <w:t>feminisme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67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47,7%,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26,8%,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34,3%,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multikultural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37,3%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34,3%.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derajatnya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kesendiriannya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memperjuangkan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liberal,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ketidaksetaraan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cacian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cibiran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anggapan-anggpan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tersisihkan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multikultural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diperjualbelikan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emansipasi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perlawanan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kata-kata.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C87">
        <w:rPr>
          <w:rFonts w:ascii="Times New Roman" w:hAnsi="Times New Roman" w:cs="Times New Roman"/>
          <w:i/>
          <w:sz w:val="24"/>
          <w:szCs w:val="24"/>
        </w:rPr>
        <w:t xml:space="preserve">male </w:t>
      </w:r>
      <w:proofErr w:type="spellStart"/>
      <w:r w:rsidRPr="00277C87">
        <w:rPr>
          <w:rFonts w:ascii="Times New Roman" w:hAnsi="Times New Roman" w:cs="Times New Roman"/>
          <w:i/>
          <w:sz w:val="24"/>
          <w:szCs w:val="24"/>
        </w:rPr>
        <w:t>feminisme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mengedepankan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ketidaksetaraan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C87">
        <w:rPr>
          <w:rFonts w:ascii="Times New Roman" w:hAnsi="Times New Roman" w:cs="Times New Roman"/>
          <w:i/>
          <w:sz w:val="24"/>
          <w:szCs w:val="24"/>
        </w:rPr>
        <w:t>gender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lain.</w:t>
      </w:r>
    </w:p>
    <w:p w:rsidR="00E17AB5" w:rsidRPr="00BB6FA6" w:rsidRDefault="00E17AB5" w:rsidP="00E17AB5">
      <w:pPr>
        <w:pStyle w:val="ListParagraph"/>
        <w:numPr>
          <w:ilvl w:val="0"/>
          <w:numId w:val="2"/>
        </w:numPr>
        <w:spacing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6FA6">
        <w:rPr>
          <w:rFonts w:ascii="Times New Roman" w:hAnsi="Times New Roman" w:cs="Times New Roman"/>
          <w:sz w:val="24"/>
          <w:szCs w:val="24"/>
        </w:rPr>
        <w:t>Feminisme</w:t>
      </w:r>
      <w:proofErr w:type="spellEnd"/>
      <w:r w:rsidRPr="00BB6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6FA6">
        <w:rPr>
          <w:rFonts w:ascii="Times New Roman" w:hAnsi="Times New Roman" w:cs="Times New Roman"/>
          <w:sz w:val="24"/>
          <w:szCs w:val="24"/>
        </w:rPr>
        <w:t xml:space="preserve"> novel </w:t>
      </w:r>
      <w:proofErr w:type="spellStart"/>
      <w:r w:rsidRPr="00BB6FA6">
        <w:rPr>
          <w:rFonts w:ascii="Times New Roman" w:hAnsi="Times New Roman" w:cs="Times New Roman"/>
          <w:i/>
          <w:sz w:val="24"/>
          <w:szCs w:val="24"/>
        </w:rPr>
        <w:t>Bumi</w:t>
      </w:r>
      <w:proofErr w:type="spellEnd"/>
      <w:r w:rsidRPr="00BB6F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 w:rsidRPr="00BB6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BB6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 w:cs="Times New Roman"/>
          <w:sz w:val="24"/>
          <w:szCs w:val="24"/>
        </w:rPr>
        <w:t>Pramoedya</w:t>
      </w:r>
      <w:proofErr w:type="spellEnd"/>
      <w:r w:rsidRPr="00BB6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 w:cs="Times New Roman"/>
          <w:sz w:val="24"/>
          <w:szCs w:val="24"/>
        </w:rPr>
        <w:t>Ananta</w:t>
      </w:r>
      <w:proofErr w:type="spellEnd"/>
      <w:r w:rsidRPr="00BB6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 w:cs="Times New Roman"/>
          <w:sz w:val="24"/>
          <w:szCs w:val="24"/>
        </w:rPr>
        <w:t>Toer</w:t>
      </w:r>
      <w:proofErr w:type="spellEnd"/>
      <w:r w:rsidRPr="00BB6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B6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BB6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B6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B6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 w:cs="Times New Roman"/>
          <w:sz w:val="24"/>
          <w:szCs w:val="24"/>
        </w:rPr>
        <w:t>pengayaan</w:t>
      </w:r>
      <w:proofErr w:type="spellEnd"/>
      <w:r w:rsidRPr="00BB6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 w:cs="Times New Roman"/>
          <w:sz w:val="24"/>
          <w:szCs w:val="24"/>
        </w:rPr>
        <w:t>pembelajran</w:t>
      </w:r>
      <w:proofErr w:type="spellEnd"/>
      <w:r w:rsidRPr="00BB6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BB6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6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 w:cs="Times New Roman"/>
          <w:sz w:val="24"/>
          <w:szCs w:val="24"/>
        </w:rPr>
        <w:t>sastra</w:t>
      </w:r>
      <w:proofErr w:type="spellEnd"/>
      <w:r w:rsidRPr="00BB6FA6">
        <w:rPr>
          <w:rFonts w:ascii="Times New Roman" w:hAnsi="Times New Roman" w:cs="Times New Roman"/>
          <w:sz w:val="24"/>
          <w:szCs w:val="24"/>
        </w:rPr>
        <w:t xml:space="preserve"> Indonesia di SMA, </w:t>
      </w:r>
      <w:proofErr w:type="spellStart"/>
      <w:r w:rsidRPr="00BB6FA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B6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 w:cs="Times New Roman"/>
          <w:sz w:val="24"/>
          <w:szCs w:val="24"/>
        </w:rPr>
        <w:t>betitik</w:t>
      </w:r>
      <w:proofErr w:type="spellEnd"/>
      <w:r w:rsidRPr="00BB6FA6">
        <w:rPr>
          <w:rFonts w:ascii="Times New Roman" w:hAnsi="Times New Roman" w:cs="Times New Roman"/>
          <w:sz w:val="24"/>
          <w:szCs w:val="24"/>
        </w:rPr>
        <w:t xml:space="preserve"> </w:t>
      </w:r>
      <w:r w:rsidRPr="00BB6FA6">
        <w:rPr>
          <w:rFonts w:ascii="Times New Roman" w:hAnsi="Times New Roman" w:cs="Times New Roman"/>
          <w:i/>
          <w:sz w:val="24"/>
          <w:szCs w:val="24"/>
        </w:rPr>
        <w:t>point</w:t>
      </w:r>
      <w:r w:rsidRPr="00BB6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B6FA6">
        <w:rPr>
          <w:rFonts w:ascii="Times New Roman" w:hAnsi="Times New Roman" w:cs="Times New Roman"/>
          <w:sz w:val="24"/>
          <w:szCs w:val="24"/>
        </w:rPr>
        <w:t xml:space="preserve"> KI </w:t>
      </w:r>
      <w:proofErr w:type="spellStart"/>
      <w:r w:rsidRPr="00BB6F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6FA6">
        <w:rPr>
          <w:rFonts w:ascii="Times New Roman" w:hAnsi="Times New Roman" w:cs="Times New Roman"/>
          <w:sz w:val="24"/>
          <w:szCs w:val="24"/>
        </w:rPr>
        <w:t xml:space="preserve"> KD </w:t>
      </w:r>
      <w:r w:rsidRPr="00BB6FA6">
        <w:rPr>
          <w:rFonts w:ascii="Times New Roman" w:hAnsi="Times New Roman"/>
          <w:bCs/>
          <w:sz w:val="24"/>
          <w:szCs w:val="24"/>
        </w:rPr>
        <w:t xml:space="preserve">yang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ada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dalam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kurikulum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berlaku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. 3.8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Menafasir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pandangan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pengarang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lastRenderedPageBreak/>
        <w:t>kehidupan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dalam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novel yang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dibaca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4.8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Menyajikan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interpretasi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pandangan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pengarang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baik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secara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lisan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maupun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tulis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. Dari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butir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KI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KD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tersebut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tersirat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bahwa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menafsirkan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pandangan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pengarang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suatu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kehidupan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ada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dalam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novel yang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dibaca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BB6FA6">
        <w:rPr>
          <w:rFonts w:ascii="Times New Roman" w:hAnsi="Times New Roman"/>
          <w:bCs/>
          <w:sz w:val="24"/>
          <w:szCs w:val="24"/>
        </w:rPr>
        <w:t>sama</w:t>
      </w:r>
      <w:proofErr w:type="spellEnd"/>
      <w:proofErr w:type="gram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artinya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mengkaji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unsur-unsur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ada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sebuah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novel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atau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menganalisis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kecenderungan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pandangan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juga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prinsip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pengarang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ada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6FA6">
        <w:rPr>
          <w:rFonts w:ascii="Times New Roman" w:hAnsi="Times New Roman"/>
          <w:bCs/>
          <w:sz w:val="24"/>
          <w:szCs w:val="24"/>
        </w:rPr>
        <w:t>karyanya</w:t>
      </w:r>
      <w:proofErr w:type="spellEnd"/>
      <w:r w:rsidRPr="00BB6FA6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95B37">
        <w:rPr>
          <w:rFonts w:ascii="Times New Roman" w:hAnsi="Times New Roman"/>
          <w:bCs/>
          <w:i/>
          <w:sz w:val="24"/>
          <w:szCs w:val="24"/>
        </w:rPr>
        <w:t>point</w:t>
      </w:r>
      <w:r>
        <w:rPr>
          <w:rFonts w:ascii="Times New Roman" w:hAnsi="Times New Roman"/>
          <w:bCs/>
          <w:sz w:val="24"/>
          <w:szCs w:val="24"/>
        </w:rPr>
        <w:t xml:space="preserve"> KD </w:t>
      </w:r>
      <w:proofErr w:type="spellStart"/>
      <w:r>
        <w:rPr>
          <w:rFonts w:ascii="Times New Roman" w:hAnsi="Times New Roman"/>
          <w:bCs/>
          <w:sz w:val="24"/>
          <w:szCs w:val="24"/>
        </w:rPr>
        <w:t>tersebut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peneliti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berpendapat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feminisme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novel </w:t>
      </w:r>
      <w:proofErr w:type="spellStart"/>
      <w:r w:rsidRPr="00395B37">
        <w:rPr>
          <w:rFonts w:ascii="Times New Roman" w:hAnsi="Times New Roman"/>
          <w:bCs/>
          <w:i/>
          <w:sz w:val="24"/>
          <w:szCs w:val="24"/>
        </w:rPr>
        <w:t>Bumi</w:t>
      </w:r>
      <w:proofErr w:type="spellEnd"/>
      <w:r w:rsidRPr="00395B3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395B37">
        <w:rPr>
          <w:rFonts w:ascii="Times New Roman" w:hAnsi="Times New Roman"/>
          <w:bCs/>
          <w:i/>
          <w:sz w:val="24"/>
          <w:szCs w:val="24"/>
        </w:rPr>
        <w:t>Manusia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karya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Pramoedya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Ananta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Toer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cocok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bahan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pengayaan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bahasa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sastra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/>
          <w:bCs/>
          <w:sz w:val="24"/>
          <w:szCs w:val="24"/>
        </w:rPr>
        <w:t>karena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berpatokan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penafsiran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suatu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pandangan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pengarag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E17AB5" w:rsidRDefault="00E17AB5" w:rsidP="00E17AB5">
      <w:pPr>
        <w:pStyle w:val="ListParagraph"/>
        <w:spacing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17AB5" w:rsidRDefault="00E17AB5" w:rsidP="00E17AB5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86B">
        <w:rPr>
          <w:rFonts w:ascii="Times New Roman" w:hAnsi="Times New Roman" w:cs="Times New Roman"/>
          <w:b/>
          <w:sz w:val="24"/>
          <w:szCs w:val="24"/>
        </w:rPr>
        <w:t>Saran</w:t>
      </w:r>
    </w:p>
    <w:p w:rsidR="00E17AB5" w:rsidRDefault="00E17AB5" w:rsidP="00E17AB5">
      <w:pPr>
        <w:pStyle w:val="ListParagraph"/>
        <w:spacing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17AB5" w:rsidRDefault="00E17AB5" w:rsidP="00E17AB5">
      <w:pPr>
        <w:pStyle w:val="ListParagraph"/>
        <w:numPr>
          <w:ilvl w:val="0"/>
          <w:numId w:val="3"/>
        </w:numPr>
        <w:spacing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Novel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Pramoedya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feminismenya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di SMA,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mengedepankan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materi-materi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novel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XII di SMA.</w:t>
      </w:r>
    </w:p>
    <w:p w:rsidR="00E17AB5" w:rsidRPr="00BB6FA6" w:rsidRDefault="00E17AB5" w:rsidP="00E17AB5">
      <w:pPr>
        <w:pStyle w:val="ListParagraph"/>
        <w:numPr>
          <w:ilvl w:val="0"/>
          <w:numId w:val="3"/>
        </w:numPr>
        <w:spacing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Hendaknya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Indonesia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novel-novel </w:t>
      </w:r>
      <w:proofErr w:type="spellStart"/>
      <w:r>
        <w:rPr>
          <w:rFonts w:ascii="Times New Roman" w:hAnsi="Times New Roman" w:cs="Times New Roman"/>
          <w:sz w:val="24"/>
          <w:szCs w:val="24"/>
        </w:rPr>
        <w:t>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luhung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7AB5" w:rsidRDefault="00E17AB5" w:rsidP="00E17AB5"/>
    <w:p w:rsidR="004870CB" w:rsidRDefault="00E17AB5">
      <w:bookmarkStart w:id="0" w:name="_GoBack"/>
      <w:bookmarkEnd w:id="0"/>
    </w:p>
    <w:sectPr w:rsidR="004870CB" w:rsidSect="006E4A94">
      <w:headerReference w:type="default" r:id="rId6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95" w:rsidRDefault="00E17AB5">
    <w:pPr>
      <w:pStyle w:val="Header"/>
      <w:jc w:val="right"/>
    </w:pPr>
  </w:p>
  <w:p w:rsidR="00BD3595" w:rsidRDefault="00E17A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15E"/>
    <w:multiLevelType w:val="hybridMultilevel"/>
    <w:tmpl w:val="FB14B8AA"/>
    <w:lvl w:ilvl="0" w:tplc="95FAFE6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0C16463"/>
    <w:multiLevelType w:val="hybridMultilevel"/>
    <w:tmpl w:val="E250CF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C2C6A"/>
    <w:multiLevelType w:val="hybridMultilevel"/>
    <w:tmpl w:val="566E2F80"/>
    <w:lvl w:ilvl="0" w:tplc="FFC248E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B5"/>
    <w:rsid w:val="00881C82"/>
    <w:rsid w:val="00C42F51"/>
    <w:rsid w:val="00E1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A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A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2018-10-10T14:53:00Z</dcterms:created>
  <dcterms:modified xsi:type="dcterms:W3CDTF">2018-10-10T14:56:00Z</dcterms:modified>
</cp:coreProperties>
</file>