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F6495" w14:textId="77777777" w:rsidR="008617B5" w:rsidRPr="00EC1AF4" w:rsidRDefault="008617B5" w:rsidP="008617B5">
      <w:pPr>
        <w:jc w:val="center"/>
        <w:rPr>
          <w:noProof/>
          <w:lang w:val="id-ID"/>
        </w:rPr>
      </w:pPr>
      <w:bookmarkStart w:id="0" w:name="_Toc80421784"/>
      <w:r w:rsidRPr="00EC1AF4">
        <w:rPr>
          <w:noProof/>
          <w:lang w:val="id-ID"/>
        </w:rPr>
        <w:t>DAFTAR PUSTAKA</w:t>
      </w:r>
      <w:bookmarkEnd w:id="0"/>
    </w:p>
    <w:p w14:paraId="57D29200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lang w:val="id-ID"/>
        </w:rPr>
        <w:fldChar w:fldCharType="begin" w:fldLock="1"/>
      </w:r>
      <w:r w:rsidRPr="00EC1AF4">
        <w:rPr>
          <w:rFonts w:cs="Times New Roman"/>
          <w:noProof/>
          <w:lang w:val="id-ID"/>
        </w:rPr>
        <w:instrText xml:space="preserve">ADDIN Mendeley Bibliography CSL_BIBLIOGRAPHY </w:instrText>
      </w:r>
      <w:r w:rsidRPr="00EC1AF4">
        <w:rPr>
          <w:rFonts w:cs="Times New Roman"/>
          <w:noProof/>
          <w:lang w:val="id-ID"/>
        </w:rPr>
        <w:fldChar w:fldCharType="separate"/>
      </w:r>
      <w:r w:rsidRPr="00EC1AF4">
        <w:rPr>
          <w:rFonts w:cs="Times New Roman"/>
          <w:noProof/>
          <w:szCs w:val="24"/>
          <w:lang w:val="id-ID"/>
        </w:rPr>
        <w:t xml:space="preserve">Agus. S. (2011) </w:t>
      </w:r>
      <w:r w:rsidRPr="00EC1AF4">
        <w:rPr>
          <w:rFonts w:cs="Times New Roman"/>
          <w:i/>
          <w:iCs/>
          <w:noProof/>
          <w:szCs w:val="24"/>
          <w:lang w:val="id-ID"/>
        </w:rPr>
        <w:t>Menejemen Keuangan (Teori dan Aplikasi)</w:t>
      </w:r>
      <w:r w:rsidRPr="00EC1AF4">
        <w:rPr>
          <w:rFonts w:cs="Times New Roman"/>
          <w:noProof/>
          <w:szCs w:val="24"/>
          <w:lang w:val="id-ID"/>
        </w:rPr>
        <w:t>. 4th edn. Yogyakarta: BPFE.</w:t>
      </w:r>
    </w:p>
    <w:p w14:paraId="4437FD1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Agustrianti. W.. Mashuri. A. A. S. and Nopiyanti. A. (2020) ‘Dampak Penerapan Psak 72 Terhadap Kinerja Keuangan Perusahaan Property. Real Estate And Building Construction Yang Terdaftar Di Bursa Efek Indonesia Tahun 2018-2019’. </w:t>
      </w:r>
      <w:r w:rsidRPr="00EC1AF4">
        <w:rPr>
          <w:rFonts w:cs="Times New Roman"/>
          <w:i/>
          <w:iCs/>
          <w:noProof/>
          <w:szCs w:val="24"/>
          <w:lang w:val="id-ID"/>
        </w:rPr>
        <w:t>Business Management. Economic. and Accounting National Seminar</w:t>
      </w:r>
      <w:r w:rsidRPr="00EC1AF4">
        <w:rPr>
          <w:rFonts w:cs="Times New Roman"/>
          <w:noProof/>
          <w:szCs w:val="24"/>
          <w:lang w:val="id-ID"/>
        </w:rPr>
        <w:t>. 1. pp. 973–989.</w:t>
      </w:r>
    </w:p>
    <w:p w14:paraId="32F53532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Anggraini. P. G. (2018) ‘Studi Komparatif Pengakuan Pendapatan Berdasarkan PSAK 23 da ED PSAK 72 Serta Dampaknya Terhadap Kinerja Keuangan Perusahaan Telekomunikasi’. </w:t>
      </w:r>
      <w:r w:rsidRPr="00EC1AF4">
        <w:rPr>
          <w:rFonts w:cs="Times New Roman"/>
          <w:i/>
          <w:iCs/>
          <w:noProof/>
          <w:szCs w:val="24"/>
          <w:lang w:val="id-ID"/>
        </w:rPr>
        <w:t>Gadjah Mada University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040690D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Annetly. N. (2019) </w:t>
      </w:r>
      <w:r w:rsidRPr="00EC1AF4">
        <w:rPr>
          <w:rFonts w:cs="Times New Roman"/>
          <w:i/>
          <w:iCs/>
          <w:noProof/>
          <w:szCs w:val="24"/>
          <w:lang w:val="id-ID"/>
        </w:rPr>
        <w:t>Standar akuntansi baru PSAK 71. 72. dan 73 berlaku 2020. ini perbedaannya</w:t>
      </w:r>
      <w:r w:rsidRPr="00EC1AF4">
        <w:rPr>
          <w:rFonts w:cs="Times New Roman"/>
          <w:noProof/>
          <w:szCs w:val="24"/>
          <w:lang w:val="id-ID"/>
        </w:rPr>
        <w:t xml:space="preserve">. </w:t>
      </w:r>
      <w:r w:rsidRPr="00EC1AF4">
        <w:rPr>
          <w:rFonts w:cs="Times New Roman"/>
          <w:i/>
          <w:iCs/>
          <w:noProof/>
          <w:szCs w:val="24"/>
          <w:lang w:val="id-ID"/>
        </w:rPr>
        <w:t>pwc.com</w:t>
      </w:r>
      <w:r w:rsidRPr="00EC1AF4">
        <w:rPr>
          <w:rFonts w:cs="Times New Roman"/>
          <w:noProof/>
          <w:szCs w:val="24"/>
          <w:lang w:val="id-ID"/>
        </w:rPr>
        <w:t>. Available at: https://www.pwc.com/id/en/media-centre/pwc-in-news/2019/indonesian/standar-akuntansi-baru-berlaku-2020.html (Accessed: 2 September 2020).</w:t>
      </w:r>
    </w:p>
    <w:p w14:paraId="0AEF3B23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Batubara. A. H. (2010) ‘Analisis Rasio Likuiditas dan Profitabilitas Pada PT Bumi Flora’.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Ilmiah Abdi Ilmu</w:t>
      </w:r>
      <w:r w:rsidRPr="00EC1AF4">
        <w:rPr>
          <w:rFonts w:cs="Times New Roman"/>
          <w:noProof/>
          <w:szCs w:val="24"/>
          <w:lang w:val="id-ID"/>
        </w:rPr>
        <w:t>. 3.</w:t>
      </w:r>
    </w:p>
    <w:p w14:paraId="16BC559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Bernoully. M. (2018) ‘Impact of Implementation of IFRS 15 on the Financial Statements of Telecommunication Company (Case Study of PT XYZ)’. </w:t>
      </w:r>
      <w:r w:rsidRPr="00EC1AF4">
        <w:rPr>
          <w:rFonts w:cs="Times New Roman"/>
          <w:i/>
          <w:iCs/>
          <w:noProof/>
          <w:szCs w:val="24"/>
          <w:lang w:val="id-ID"/>
        </w:rPr>
        <w:t>Atlantis Press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522BDA8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Casnila Ila. A. N. (2020) ‘Analisis Dampak Kinerja Keuangan Sebelum Dan Sesudah Penerapan Psak 72 Pada Perusahaan Telekomunikasi Yang Terdaftar Di Bursa Efek Indonesia (Bei)’.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Riset Akuntansi dan Perbankan</w:t>
      </w:r>
      <w:r w:rsidRPr="00EC1AF4">
        <w:rPr>
          <w:rFonts w:cs="Times New Roman"/>
          <w:noProof/>
          <w:szCs w:val="24"/>
          <w:lang w:val="id-ID"/>
        </w:rPr>
        <w:t>. 14(1). pp. 220–240.</w:t>
      </w:r>
    </w:p>
    <w:p w14:paraId="776AEC4A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Dwi. P. (2011) </w:t>
      </w:r>
      <w:r w:rsidRPr="00EC1AF4">
        <w:rPr>
          <w:rFonts w:cs="Times New Roman"/>
          <w:i/>
          <w:iCs/>
          <w:noProof/>
          <w:szCs w:val="24"/>
          <w:lang w:val="id-ID"/>
        </w:rPr>
        <w:t>Analisi laporan keuangan konsep dan aplikasi</w:t>
      </w:r>
      <w:r w:rsidRPr="00EC1AF4">
        <w:rPr>
          <w:rFonts w:cs="Times New Roman"/>
          <w:noProof/>
          <w:szCs w:val="24"/>
          <w:lang w:val="id-ID"/>
        </w:rPr>
        <w:t>. 3rd edn. Yogyakarta: Sekolah tinggi ilmu manajemen YKPN.</w:t>
      </w:r>
    </w:p>
    <w:p w14:paraId="5BF7DA21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Fahmi. I. (2010) </w:t>
      </w:r>
      <w:r w:rsidRPr="00EC1AF4">
        <w:rPr>
          <w:rFonts w:cs="Times New Roman"/>
          <w:i/>
          <w:iCs/>
          <w:noProof/>
          <w:szCs w:val="24"/>
          <w:lang w:val="id-ID"/>
        </w:rPr>
        <w:t>Manajemen Kinerja Teori dan Aplikasi</w:t>
      </w:r>
      <w:r w:rsidRPr="00EC1AF4">
        <w:rPr>
          <w:rFonts w:cs="Times New Roman"/>
          <w:noProof/>
          <w:szCs w:val="24"/>
          <w:lang w:val="id-ID"/>
        </w:rPr>
        <w:t>. Bandung: Alfabeta.</w:t>
      </w:r>
    </w:p>
    <w:p w14:paraId="4E77F895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Fahmi. I. (2017) </w:t>
      </w:r>
      <w:r w:rsidRPr="00EC1AF4">
        <w:rPr>
          <w:rFonts w:cs="Times New Roman"/>
          <w:i/>
          <w:iCs/>
          <w:noProof/>
          <w:szCs w:val="24"/>
          <w:lang w:val="id-ID"/>
        </w:rPr>
        <w:t>Analisis Kinerja Keuangan</w:t>
      </w:r>
      <w:r w:rsidRPr="00EC1AF4">
        <w:rPr>
          <w:rFonts w:cs="Times New Roman"/>
          <w:noProof/>
          <w:szCs w:val="24"/>
          <w:lang w:val="id-ID"/>
        </w:rPr>
        <w:t>. Bandung: Alfabeta.</w:t>
      </w:r>
    </w:p>
    <w:p w14:paraId="6B8848BD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Fidhayatin. S. K. (2012) ‘Analisis Nilai Perusahaan. Kinerja Perusahaan Dan Kesempatan Bertumbuh Perusahaan Terhadap Return Saham Pada Perusahaan Manufaktur Yang Listing Di Bei’. </w:t>
      </w:r>
      <w:r w:rsidRPr="00EC1AF4">
        <w:rPr>
          <w:rFonts w:cs="Times New Roman"/>
          <w:i/>
          <w:iCs/>
          <w:noProof/>
          <w:szCs w:val="24"/>
          <w:lang w:val="id-ID"/>
        </w:rPr>
        <w:t>The Indonesian Accounting Review</w:t>
      </w:r>
      <w:r w:rsidRPr="00EC1AF4">
        <w:rPr>
          <w:rFonts w:cs="Times New Roman"/>
          <w:noProof/>
          <w:szCs w:val="24"/>
          <w:lang w:val="id-ID"/>
        </w:rPr>
        <w:t>. 2(02). p. 203.</w:t>
      </w:r>
    </w:p>
    <w:p w14:paraId="665B67FB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Ghozali. I. (2016) </w:t>
      </w:r>
      <w:r w:rsidRPr="00EC1AF4">
        <w:rPr>
          <w:rFonts w:cs="Times New Roman"/>
          <w:i/>
          <w:iCs/>
          <w:noProof/>
          <w:szCs w:val="24"/>
          <w:lang w:val="id-ID"/>
        </w:rPr>
        <w:t>Aplikasi Analisis Multivariate Dengan Program SPSS</w:t>
      </w:r>
      <w:r w:rsidRPr="00EC1AF4">
        <w:rPr>
          <w:rFonts w:cs="Times New Roman"/>
          <w:noProof/>
          <w:szCs w:val="24"/>
          <w:lang w:val="id-ID"/>
        </w:rPr>
        <w:t>. Semarang: Badan Penerbit Universitas Diponegoro.</w:t>
      </w:r>
    </w:p>
    <w:p w14:paraId="5BB0E29F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Ghozi. S. and Sunindyo. A. (2015) </w:t>
      </w:r>
      <w:r w:rsidRPr="00EC1AF4">
        <w:rPr>
          <w:rFonts w:cs="Times New Roman"/>
          <w:i/>
          <w:iCs/>
          <w:noProof/>
          <w:szCs w:val="24"/>
          <w:lang w:val="id-ID"/>
        </w:rPr>
        <w:t>Statistik Deskriptif untuk Ekonomi</w:t>
      </w:r>
      <w:r w:rsidRPr="00EC1AF4">
        <w:rPr>
          <w:rFonts w:cs="Times New Roman"/>
          <w:noProof/>
          <w:szCs w:val="24"/>
          <w:lang w:val="id-ID"/>
        </w:rPr>
        <w:t>. Daerah Istimewa Yogyakarta: Deepublish.</w:t>
      </w:r>
    </w:p>
    <w:p w14:paraId="2BF2D0D2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>Halim. C. N. and Herawati. T. D. (2020) ‘Pengaruh Implementasi Pengakuan Pendapatan Psak 72 Terhadap Kinerja Keuangan (Studi Empiris Pada Perusahaan Real Estate Tahun 2018-2019)’.</w:t>
      </w:r>
    </w:p>
    <w:p w14:paraId="1D41C0B6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Harahap. S. S. (2015) </w:t>
      </w:r>
      <w:r w:rsidRPr="00EC1AF4">
        <w:rPr>
          <w:rFonts w:cs="Times New Roman"/>
          <w:i/>
          <w:iCs/>
          <w:noProof/>
          <w:szCs w:val="24"/>
          <w:lang w:val="id-ID"/>
        </w:rPr>
        <w:t>Analisis Kritis Atas Laporan Keuangan</w:t>
      </w:r>
      <w:r w:rsidRPr="00EC1AF4">
        <w:rPr>
          <w:rFonts w:cs="Times New Roman"/>
          <w:noProof/>
          <w:szCs w:val="24"/>
          <w:lang w:val="id-ID"/>
        </w:rPr>
        <w:t>. Jakarta: Raja Grafindo Persada.</w:t>
      </w:r>
    </w:p>
    <w:p w14:paraId="7E8AD756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Hery (2015)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1st edn. Yogyakarta: Center For Academic Publishing Service.</w:t>
      </w:r>
    </w:p>
    <w:p w14:paraId="2F73FA8D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Hery (2016)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Jakarta: Grasindo.</w:t>
      </w:r>
    </w:p>
    <w:p w14:paraId="0F5FB3E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Ibrahim (2012) </w:t>
      </w:r>
      <w:r w:rsidRPr="00EC1AF4">
        <w:rPr>
          <w:rFonts w:cs="Times New Roman"/>
          <w:i/>
          <w:iCs/>
          <w:noProof/>
          <w:szCs w:val="24"/>
          <w:lang w:val="id-ID"/>
        </w:rPr>
        <w:t>Manajeman Kinerja Keuangan</w:t>
      </w:r>
      <w:r w:rsidRPr="00EC1AF4">
        <w:rPr>
          <w:rFonts w:cs="Times New Roman"/>
          <w:noProof/>
          <w:szCs w:val="24"/>
          <w:lang w:val="id-ID"/>
        </w:rPr>
        <w:t>. Yogyakarta: Selemba Empat.</w:t>
      </w:r>
    </w:p>
    <w:p w14:paraId="6584DBF0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>Ikatan Akuntansi Indonesia (2016) ‘Exposure Draft PSAK 72: Pendapatan dari Kontrak dengan Pelanggan’. Jakarta: IAI. Available at: http://iaiglobal.or.id/v03/tentang_iai/dsak.</w:t>
      </w:r>
    </w:p>
    <w:p w14:paraId="34F6632D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International Accounting Standards Board (2014) </w:t>
      </w:r>
      <w:r w:rsidRPr="00EC1AF4">
        <w:rPr>
          <w:rFonts w:cs="Times New Roman"/>
          <w:i/>
          <w:iCs/>
          <w:noProof/>
          <w:szCs w:val="24"/>
          <w:lang w:val="id-ID"/>
        </w:rPr>
        <w:t>“IFRS 15 Revenue from Contracts with Customers.”</w:t>
      </w:r>
      <w:r w:rsidRPr="00EC1AF4">
        <w:rPr>
          <w:rFonts w:cs="Times New Roman"/>
          <w:noProof/>
          <w:szCs w:val="24"/>
          <w:lang w:val="id-ID"/>
        </w:rPr>
        <w:t xml:space="preserve"> London.</w:t>
      </w:r>
    </w:p>
    <w:p w14:paraId="6B4778C8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lastRenderedPageBreak/>
        <w:t xml:space="preserve">Jogiyanto (2014)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10th edn. Jakarta: Salemba Empat.</w:t>
      </w:r>
    </w:p>
    <w:p w14:paraId="2FF17CC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Jogiyanto (2016) </w:t>
      </w:r>
      <w:r w:rsidRPr="00EC1AF4">
        <w:rPr>
          <w:rFonts w:cs="Times New Roman"/>
          <w:i/>
          <w:iCs/>
          <w:noProof/>
          <w:szCs w:val="24"/>
          <w:lang w:val="id-ID"/>
        </w:rPr>
        <w:t>Teori Portofolio dan Analisis Investasi</w:t>
      </w:r>
      <w:r w:rsidRPr="00EC1AF4">
        <w:rPr>
          <w:rFonts w:cs="Times New Roman"/>
          <w:noProof/>
          <w:szCs w:val="24"/>
          <w:lang w:val="id-ID"/>
        </w:rPr>
        <w:t>. 10th edn. Yogyakarta: BPFE.</w:t>
      </w:r>
    </w:p>
    <w:p w14:paraId="5E4CBC5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Jumingan (2011) </w:t>
      </w:r>
      <w:r w:rsidRPr="00EC1AF4">
        <w:rPr>
          <w:rFonts w:cs="Times New Roman"/>
          <w:i/>
          <w:iCs/>
          <w:noProof/>
          <w:szCs w:val="24"/>
          <w:lang w:val="id-ID"/>
        </w:rPr>
        <w:t>Analisa Laporan Keuangan</w:t>
      </w:r>
      <w:r w:rsidRPr="00EC1AF4">
        <w:rPr>
          <w:rFonts w:cs="Times New Roman"/>
          <w:noProof/>
          <w:szCs w:val="24"/>
          <w:lang w:val="id-ID"/>
        </w:rPr>
        <w:t>. 4th edn. Bandung: Bumi Aksara.</w:t>
      </w:r>
    </w:p>
    <w:p w14:paraId="40E1BAC8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Kasmir (2015)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3rd edn. Yogyakarta: Unit Penerbitan dan Percetakan.</w:t>
      </w:r>
    </w:p>
    <w:p w14:paraId="2EC76373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>Kusufi. M. (2010) ‘Perbandingan Pengakuan Pendapatan Antara Standar Akuntansi Keuangan ( Sak ) Indonesia Dengan Usulan’.</w:t>
      </w:r>
    </w:p>
    <w:p w14:paraId="323EEF9F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Londa. A. P.. Manossoh. H. and Mintalangi. S. S. E. (2020) ‘Analisis Pengakuan Pendapatan Berdasarkan Psak 72 Pada Pt Pos Indonesia ( Persero ) Manado’.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EMBA</w:t>
      </w:r>
      <w:r w:rsidRPr="00EC1AF4">
        <w:rPr>
          <w:rFonts w:cs="Times New Roman"/>
          <w:noProof/>
          <w:szCs w:val="24"/>
          <w:lang w:val="id-ID"/>
        </w:rPr>
        <w:t>. 8. pp. 1154–1161.</w:t>
      </w:r>
    </w:p>
    <w:p w14:paraId="337B6D1F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Marhamah. F.. Wiharno. H. and Rahmawati. T. (2016) ‘Analisis Komparasi Kinerja Keuangan Perusahaan’.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Akuntansi dan Keuangan</w:t>
      </w:r>
      <w:r w:rsidRPr="00EC1AF4">
        <w:rPr>
          <w:rFonts w:cs="Times New Roman"/>
          <w:noProof/>
          <w:szCs w:val="24"/>
          <w:lang w:val="id-ID"/>
        </w:rPr>
        <w:t>. 2(1). pp. 67–76.</w:t>
      </w:r>
    </w:p>
    <w:p w14:paraId="2116073E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Moeheriono (2012) </w:t>
      </w:r>
      <w:r w:rsidRPr="00EC1AF4">
        <w:rPr>
          <w:rFonts w:cs="Times New Roman"/>
          <w:i/>
          <w:iCs/>
          <w:noProof/>
          <w:szCs w:val="24"/>
          <w:lang w:val="id-ID"/>
        </w:rPr>
        <w:t>Pengukuran Kinerja Berbasis Kompetensi</w:t>
      </w:r>
      <w:r w:rsidRPr="00EC1AF4">
        <w:rPr>
          <w:rFonts w:cs="Times New Roman"/>
          <w:noProof/>
          <w:szCs w:val="24"/>
          <w:lang w:val="id-ID"/>
        </w:rPr>
        <w:t>. 1st edn. Jakarta: RajaGrafindo Persada.</w:t>
      </w:r>
    </w:p>
    <w:p w14:paraId="6520AC3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Al Muchtar. S. (2015) </w:t>
      </w:r>
      <w:r w:rsidRPr="00EC1AF4">
        <w:rPr>
          <w:rFonts w:cs="Times New Roman"/>
          <w:i/>
          <w:iCs/>
          <w:noProof/>
          <w:szCs w:val="24"/>
          <w:lang w:val="id-ID"/>
        </w:rPr>
        <w:t>Dasar Penelitian Kuantitatif</w:t>
      </w:r>
      <w:r w:rsidRPr="00EC1AF4">
        <w:rPr>
          <w:rFonts w:cs="Times New Roman"/>
          <w:noProof/>
          <w:szCs w:val="24"/>
          <w:lang w:val="id-ID"/>
        </w:rPr>
        <w:t>. Bandung: Gelar Pustaka Mandiri.</w:t>
      </w:r>
    </w:p>
    <w:p w14:paraId="317B99E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Mulyadi (2017) </w:t>
      </w:r>
      <w:r w:rsidRPr="00EC1AF4">
        <w:rPr>
          <w:rFonts w:cs="Times New Roman"/>
          <w:i/>
          <w:iCs/>
          <w:noProof/>
          <w:szCs w:val="24"/>
          <w:lang w:val="id-ID"/>
        </w:rPr>
        <w:t>Sistem Perencanaan dan Pengendalian Manajemen</w:t>
      </w:r>
      <w:r w:rsidRPr="00EC1AF4">
        <w:rPr>
          <w:rFonts w:cs="Times New Roman"/>
          <w:noProof/>
          <w:szCs w:val="24"/>
          <w:lang w:val="id-ID"/>
        </w:rPr>
        <w:t>. 3rd edn. Jakarta: Salemba Empat.</w:t>
      </w:r>
    </w:p>
    <w:p w14:paraId="6DCB867C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Munawir (2016)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Yogyakarta: Liberty.</w:t>
      </w:r>
    </w:p>
    <w:p w14:paraId="33F327E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Nasution. M. R. (2019) ‘Analisis Penerapan Metode Persentase Penyelesaian Dalam Pengakuan Pendapatan Konstruksi Pada PT Pembangunan Perumahan Cabang I Medan’. </w:t>
      </w:r>
      <w:r w:rsidRPr="00EC1AF4">
        <w:rPr>
          <w:rFonts w:cs="Times New Roman"/>
          <w:i/>
          <w:iCs/>
          <w:noProof/>
          <w:szCs w:val="24"/>
          <w:lang w:val="id-ID"/>
        </w:rPr>
        <w:t>Universitas Muhammadiyah Sumatera Utara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124E8F47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Noor. J. (2017) </w:t>
      </w:r>
      <w:r w:rsidRPr="00EC1AF4">
        <w:rPr>
          <w:rFonts w:cs="Times New Roman"/>
          <w:i/>
          <w:iCs/>
          <w:noProof/>
          <w:szCs w:val="24"/>
          <w:lang w:val="id-ID"/>
        </w:rPr>
        <w:t>Metodologi Penelitian: Skripsi. Tesis. Disertasi. dan Karya Ilmiah</w:t>
      </w:r>
      <w:r w:rsidRPr="00EC1AF4">
        <w:rPr>
          <w:rFonts w:cs="Times New Roman"/>
          <w:noProof/>
          <w:szCs w:val="24"/>
          <w:lang w:val="id-ID"/>
        </w:rPr>
        <w:t>. Jakarta: Kencana.</w:t>
      </w:r>
    </w:p>
    <w:p w14:paraId="6ADB5FC5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Prayitno and Ryanto Hadi (2010) ‘Peranan Analisa Laporan Keuangan dalam Mengukur Kinerja Keuangan Perusahaan (Studi Kasus pada PT. X)’.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Manajemen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7CF6059E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Rahayu. D. (2020) ‘Analisis Dampak Penerapan Psak 72 Terhadap Kinerja Keuangan Perusahaan Telekomunikasi Di Masa Pandemi Covid-19’. </w:t>
      </w:r>
      <w:r w:rsidRPr="00EC1AF4">
        <w:rPr>
          <w:rFonts w:cs="Times New Roman"/>
          <w:i/>
          <w:iCs/>
          <w:noProof/>
          <w:szCs w:val="24"/>
          <w:lang w:val="id-ID"/>
        </w:rPr>
        <w:t>Greenomika</w:t>
      </w:r>
      <w:r w:rsidRPr="00EC1AF4">
        <w:rPr>
          <w:rFonts w:cs="Times New Roman"/>
          <w:noProof/>
          <w:szCs w:val="24"/>
          <w:lang w:val="id-ID"/>
        </w:rPr>
        <w:t>. 2(2). pp. 2657–0114.</w:t>
      </w:r>
    </w:p>
    <w:p w14:paraId="054284C0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Rezki. E. Y. (2016) ‘Analisis Pengakuan Pendapatan pada Perusahaan Jasa Konstruksi Berdasarkan PSAK No. 34 (Studi Kasus Pada PT. Bintang Bagas Abadi di Malang)’. </w:t>
      </w:r>
      <w:r w:rsidRPr="00EC1AF4">
        <w:rPr>
          <w:rFonts w:cs="Times New Roman"/>
          <w:i/>
          <w:iCs/>
          <w:noProof/>
          <w:szCs w:val="24"/>
          <w:lang w:val="id-ID"/>
        </w:rPr>
        <w:t>Universitas Muhammadiyah Malang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63EB6116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Rizal. R. H.. Suhartati. T. and Nuraeni. Y. (2020) ‘Dampak Pengakuan Pendapatan Sebelum Dan Sesudah Diterapkan PSAK 72 Dalam Laporan Keuangan PT. X’.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Akuntansi Keuangan</w:t>
      </w:r>
      <w:r w:rsidRPr="00EC1AF4">
        <w:rPr>
          <w:rFonts w:cs="Times New Roman"/>
          <w:noProof/>
          <w:szCs w:val="24"/>
          <w:lang w:val="id-ID"/>
        </w:rPr>
        <w:t>. 7(1). pp. 1243–1252.</w:t>
      </w:r>
    </w:p>
    <w:p w14:paraId="57F870B1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Rudianto (2013) </w:t>
      </w:r>
      <w:r w:rsidRPr="00EC1AF4">
        <w:rPr>
          <w:rFonts w:cs="Times New Roman"/>
          <w:i/>
          <w:iCs/>
          <w:noProof/>
          <w:szCs w:val="24"/>
          <w:lang w:val="id-ID"/>
        </w:rPr>
        <w:t>Akuntansi Manajemen</w:t>
      </w:r>
      <w:r w:rsidRPr="00EC1AF4">
        <w:rPr>
          <w:rFonts w:cs="Times New Roman"/>
          <w:noProof/>
          <w:szCs w:val="24"/>
          <w:lang w:val="id-ID"/>
        </w:rPr>
        <w:t>. Jakarta: Erlangga.</w:t>
      </w:r>
    </w:p>
    <w:p w14:paraId="71081F1F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Sekaran. U. and Bougie. R. (2016) </w:t>
      </w:r>
      <w:r w:rsidRPr="00EC1AF4">
        <w:rPr>
          <w:rFonts w:cs="Times New Roman"/>
          <w:i/>
          <w:iCs/>
          <w:noProof/>
          <w:szCs w:val="24"/>
          <w:lang w:val="id-ID"/>
        </w:rPr>
        <w:t>Research methods for business: A skill building approach</w:t>
      </w:r>
      <w:r w:rsidRPr="00EC1AF4">
        <w:rPr>
          <w:rFonts w:cs="Times New Roman"/>
          <w:noProof/>
          <w:szCs w:val="24"/>
          <w:lang w:val="id-ID"/>
        </w:rPr>
        <w:t>. John Wiley &amp; Sons.</w:t>
      </w:r>
    </w:p>
    <w:p w14:paraId="5F9EECE2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>Shabirah. H. (2020) ‘Pengaruh Penerapan Psak 72 Terhadap Nilai Perusahaan (Studi Empiris pada Perusahaan Indeks LQ-45 Tahun 2018)’. 8(5). p. 55.</w:t>
      </w:r>
    </w:p>
    <w:p w14:paraId="6EF2876B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Situmorang. E. (2018) ‘Analisis Perbandingan Kinerja Keuangan Sebelum Dan Sesudah Implementasi Psak Berbasis Ifrs Pada Pt Telekomunikasi Indonesia ’. </w:t>
      </w:r>
      <w:r w:rsidRPr="00EC1AF4">
        <w:rPr>
          <w:rFonts w:cs="Times New Roman"/>
          <w:i/>
          <w:iCs/>
          <w:noProof/>
          <w:szCs w:val="24"/>
          <w:lang w:val="id-ID"/>
        </w:rPr>
        <w:t>Journal Financial</w:t>
      </w:r>
      <w:r w:rsidRPr="00EC1AF4">
        <w:rPr>
          <w:rFonts w:cs="Times New Roman"/>
          <w:noProof/>
          <w:szCs w:val="24"/>
          <w:lang w:val="id-ID"/>
        </w:rPr>
        <w:t>. 4(1). pp. 8–15.</w:t>
      </w:r>
    </w:p>
    <w:p w14:paraId="69421499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Spence. M. (1973) ‘Job Market Signaling’. </w:t>
      </w:r>
      <w:r w:rsidRPr="00EC1AF4">
        <w:rPr>
          <w:rFonts w:cs="Times New Roman"/>
          <w:i/>
          <w:iCs/>
          <w:noProof/>
          <w:szCs w:val="24"/>
          <w:lang w:val="id-ID"/>
        </w:rPr>
        <w:t>The Quartely Journal of Economics</w:t>
      </w:r>
      <w:r w:rsidRPr="00EC1AF4">
        <w:rPr>
          <w:rFonts w:cs="Times New Roman"/>
          <w:noProof/>
          <w:szCs w:val="24"/>
          <w:lang w:val="id-ID"/>
        </w:rPr>
        <w:t>.</w:t>
      </w:r>
    </w:p>
    <w:p w14:paraId="271D0DD2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Sugiyono (2015) </w:t>
      </w:r>
      <w:r w:rsidRPr="00EC1AF4">
        <w:rPr>
          <w:rFonts w:cs="Times New Roman"/>
          <w:i/>
          <w:iCs/>
          <w:noProof/>
          <w:szCs w:val="24"/>
          <w:lang w:val="id-ID"/>
        </w:rPr>
        <w:t>Metode Penelitian Kombinasi (mix Method)</w:t>
      </w:r>
      <w:r w:rsidRPr="00EC1AF4">
        <w:rPr>
          <w:rFonts w:cs="Times New Roman"/>
          <w:noProof/>
          <w:szCs w:val="24"/>
          <w:lang w:val="id-ID"/>
        </w:rPr>
        <w:t>. Bandung: Alfabeta.</w:t>
      </w:r>
    </w:p>
    <w:p w14:paraId="20A7FBC5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Sugiyono (2016) </w:t>
      </w:r>
      <w:r w:rsidRPr="00EC1AF4">
        <w:rPr>
          <w:rFonts w:cs="Times New Roman"/>
          <w:i/>
          <w:iCs/>
          <w:noProof/>
          <w:szCs w:val="24"/>
          <w:lang w:val="id-ID"/>
        </w:rPr>
        <w:t>Metode Penelitian Kuantitatif. Kualitatif dan Kombinasi (Mixed Methods)</w:t>
      </w:r>
      <w:r w:rsidRPr="00EC1AF4">
        <w:rPr>
          <w:rFonts w:cs="Times New Roman"/>
          <w:noProof/>
          <w:szCs w:val="24"/>
          <w:lang w:val="id-ID"/>
        </w:rPr>
        <w:t>. Bandung: Alfabeta.</w:t>
      </w:r>
    </w:p>
    <w:p w14:paraId="67727D2B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lastRenderedPageBreak/>
        <w:t xml:space="preserve">Sugiyono (2017) </w:t>
      </w:r>
      <w:r w:rsidRPr="00EC1AF4">
        <w:rPr>
          <w:rFonts w:cs="Times New Roman"/>
          <w:i/>
          <w:iCs/>
          <w:noProof/>
          <w:szCs w:val="24"/>
          <w:lang w:val="id-ID"/>
        </w:rPr>
        <w:t>Metode Penelitian Kualitatif: Untuk penelitian yang bersifat: eksploratif. enterpretif. interaktif. dan konstruktif</w:t>
      </w:r>
      <w:r w:rsidRPr="00EC1AF4">
        <w:rPr>
          <w:rFonts w:cs="Times New Roman"/>
          <w:noProof/>
          <w:szCs w:val="24"/>
          <w:lang w:val="id-ID"/>
        </w:rPr>
        <w:t>. Bandung: Alfabeta.</w:t>
      </w:r>
    </w:p>
    <w:p w14:paraId="2E38DB33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Sujarweni. V. W. (2017) </w:t>
      </w:r>
      <w:r w:rsidRPr="00EC1AF4">
        <w:rPr>
          <w:rFonts w:cs="Times New Roman"/>
          <w:i/>
          <w:iCs/>
          <w:noProof/>
          <w:szCs w:val="24"/>
          <w:lang w:val="id-ID"/>
        </w:rPr>
        <w:t>Analisis Laporan Keuangan</w:t>
      </w:r>
      <w:r w:rsidRPr="00EC1AF4">
        <w:rPr>
          <w:rFonts w:cs="Times New Roman"/>
          <w:noProof/>
          <w:szCs w:val="24"/>
          <w:lang w:val="id-ID"/>
        </w:rPr>
        <w:t>. Yogyakarta: Pustaka Baru Press.</w:t>
      </w:r>
    </w:p>
    <w:p w14:paraId="563E01AD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Sujianto. A. E. (2009) </w:t>
      </w:r>
      <w:r w:rsidRPr="00EC1AF4">
        <w:rPr>
          <w:rFonts w:cs="Times New Roman"/>
          <w:i/>
          <w:iCs/>
          <w:noProof/>
          <w:szCs w:val="24"/>
          <w:lang w:val="id-ID"/>
        </w:rPr>
        <w:t>Aplikasi Statistik dengan SPSS 16</w:t>
      </w:r>
      <w:r w:rsidRPr="00EC1AF4">
        <w:rPr>
          <w:rFonts w:cs="Times New Roman"/>
          <w:noProof/>
          <w:szCs w:val="24"/>
          <w:lang w:val="id-ID"/>
        </w:rPr>
        <w:t>. Jakarta: Prestasi Pustaka.</w:t>
      </w:r>
    </w:p>
    <w:p w14:paraId="23D334FF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Sunyoto (2013) </w:t>
      </w:r>
      <w:r w:rsidRPr="00EC1AF4">
        <w:rPr>
          <w:rFonts w:cs="Times New Roman"/>
          <w:i/>
          <w:iCs/>
          <w:noProof/>
          <w:szCs w:val="24"/>
          <w:lang w:val="id-ID"/>
        </w:rPr>
        <w:t>Metodologi Penelitian Akuntansi</w:t>
      </w:r>
      <w:r w:rsidRPr="00EC1AF4">
        <w:rPr>
          <w:rFonts w:cs="Times New Roman"/>
          <w:noProof/>
          <w:szCs w:val="24"/>
          <w:lang w:val="id-ID"/>
        </w:rPr>
        <w:t>. 1st edn. Bandung: PT Refika Aditama.</w:t>
      </w:r>
    </w:p>
    <w:p w14:paraId="78A4EABB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Sutrisno (2017) </w:t>
      </w:r>
      <w:r w:rsidRPr="00EC1AF4">
        <w:rPr>
          <w:rFonts w:cs="Times New Roman"/>
          <w:i/>
          <w:iCs/>
          <w:noProof/>
          <w:szCs w:val="24"/>
          <w:lang w:val="id-ID"/>
        </w:rPr>
        <w:t>Manajemen Keuangan Teori. Konsep dan Aplikasi</w:t>
      </w:r>
      <w:r w:rsidRPr="00EC1AF4">
        <w:rPr>
          <w:rFonts w:cs="Times New Roman"/>
          <w:noProof/>
          <w:szCs w:val="24"/>
          <w:lang w:val="id-ID"/>
        </w:rPr>
        <w:t>. Yogyakarta: EKONISIA.</w:t>
      </w:r>
    </w:p>
    <w:p w14:paraId="69CE0ECD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Veronica. Lestari. U. P. and Metekohy. E. Y. (2018) ‘Analisis Dampak Penerapan Pengakuan Pendapatan Berdasarkan PSAK 72 Terhadap Kinerja Keuangan Perusahaan Real Estat di Indonesia yang Terdaftar di Bursa Efek Indonesia Tahun 2018’.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Polban</w:t>
      </w:r>
      <w:r w:rsidRPr="00EC1AF4">
        <w:rPr>
          <w:rFonts w:cs="Times New Roman"/>
          <w:noProof/>
          <w:szCs w:val="24"/>
          <w:lang w:val="id-ID"/>
        </w:rPr>
        <w:t>. pp. 965–973.</w:t>
      </w:r>
    </w:p>
    <w:p w14:paraId="211ACCE1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>Wisnantiasri. S. N. (2018) ‘Pengaruh PSAK 72: Pendapatan dari Kontrak dengan Pelanggan terhadap Shareholder Value’. 5(1). pp. 60–65.</w:t>
      </w:r>
    </w:p>
    <w:p w14:paraId="1C3297A0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Wolk. H. I.. Dodd. J. L. and Rozycki. J. J. (2013) </w:t>
      </w:r>
      <w:r w:rsidRPr="00EC1AF4">
        <w:rPr>
          <w:rFonts w:cs="Times New Roman"/>
          <w:i/>
          <w:iCs/>
          <w:noProof/>
          <w:szCs w:val="24"/>
          <w:lang w:val="id-ID"/>
        </w:rPr>
        <w:t>Accounting Theory Conceptual Issues in a Political and Economic Environment</w:t>
      </w:r>
      <w:r w:rsidRPr="00EC1AF4">
        <w:rPr>
          <w:rFonts w:cs="Times New Roman"/>
          <w:noProof/>
          <w:szCs w:val="24"/>
          <w:lang w:val="id-ID"/>
        </w:rPr>
        <w:t xml:space="preserve">. 8th edn. </w:t>
      </w:r>
      <w:r w:rsidRPr="00EC1AF4">
        <w:rPr>
          <w:rFonts w:cs="Times New Roman"/>
          <w:i/>
          <w:iCs/>
          <w:noProof/>
          <w:szCs w:val="24"/>
          <w:lang w:val="id-ID"/>
        </w:rPr>
        <w:t>SAGE Publications. Inc</w:t>
      </w:r>
      <w:r w:rsidRPr="00EC1AF4">
        <w:rPr>
          <w:rFonts w:cs="Times New Roman"/>
          <w:noProof/>
          <w:szCs w:val="24"/>
          <w:lang w:val="id-ID"/>
        </w:rPr>
        <w:t>. 8th edn. California.</w:t>
      </w:r>
    </w:p>
    <w:p w14:paraId="5BEF9E54" w14:textId="77777777" w:rsidR="008617B5" w:rsidRPr="00EC1AF4" w:rsidRDefault="008617B5" w:rsidP="008617B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lang w:val="id-ID"/>
        </w:rPr>
      </w:pPr>
      <w:r w:rsidRPr="00EC1AF4">
        <w:rPr>
          <w:rFonts w:cs="Times New Roman"/>
          <w:noProof/>
          <w:szCs w:val="24"/>
          <w:lang w:val="id-ID"/>
        </w:rPr>
        <w:t xml:space="preserve">Wulandari. S. (2020) ‘Pengaruh Corporate Social Responsibility(Csr) Disclosureterhadap Profitabilitas Perusahaan (Studi Empiris Pada Perusahaan Subsektorperkebunan Di Bursa Efekindonesia)’. </w:t>
      </w:r>
      <w:r w:rsidRPr="00EC1AF4">
        <w:rPr>
          <w:rFonts w:cs="Times New Roman"/>
          <w:i/>
          <w:iCs/>
          <w:noProof/>
          <w:szCs w:val="24"/>
          <w:lang w:val="id-ID"/>
        </w:rPr>
        <w:t>Jurnal Ekonomi Manajemen Akuntansi</w:t>
      </w:r>
      <w:r w:rsidRPr="00EC1AF4">
        <w:rPr>
          <w:rFonts w:cs="Times New Roman"/>
          <w:noProof/>
          <w:szCs w:val="24"/>
          <w:lang w:val="id-ID"/>
        </w:rPr>
        <w:t>. 19.</w:t>
      </w:r>
    </w:p>
    <w:p w14:paraId="3EC22391" w14:textId="1299E81E" w:rsidR="00C73DEA" w:rsidRDefault="008617B5" w:rsidP="008617B5">
      <w:r w:rsidRPr="00EC1AF4">
        <w:rPr>
          <w:rFonts w:cs="Times New Roman"/>
          <w:noProof/>
          <w:lang w:val="id-ID"/>
        </w:rPr>
        <w:fldChar w:fldCharType="end"/>
      </w:r>
    </w:p>
    <w:sectPr w:rsidR="00C73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B5"/>
    <w:rsid w:val="0039191A"/>
    <w:rsid w:val="008617B5"/>
    <w:rsid w:val="00953B95"/>
    <w:rsid w:val="00C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807"/>
  <w15:chartTrackingRefBased/>
  <w15:docId w15:val="{0F5D39AF-43F6-43D1-BE9C-326012EE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B5"/>
    <w:pPr>
      <w:spacing w:line="259" w:lineRule="auto"/>
      <w:jc w:val="both"/>
    </w:pPr>
    <w:rPr>
      <w:rFonts w:ascii="Times New Roman" w:eastAsia="Calibri" w:hAnsi="Times New Roman" w:cs="SimSu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6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6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Aprizal</dc:creator>
  <cp:keywords/>
  <dc:description/>
  <cp:lastModifiedBy>Dwi Aprizal</cp:lastModifiedBy>
  <cp:revision>1</cp:revision>
  <dcterms:created xsi:type="dcterms:W3CDTF">2024-11-16T06:17:00Z</dcterms:created>
  <dcterms:modified xsi:type="dcterms:W3CDTF">2024-11-16T06:17:00Z</dcterms:modified>
</cp:coreProperties>
</file>